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244A18" w:rsidTr="00244A18">
        <w:trPr>
          <w:jc w:val="center"/>
        </w:trPr>
        <w:tc>
          <w:tcPr>
            <w:tcW w:w="743" w:type="dxa"/>
            <w:hideMark/>
          </w:tcPr>
          <w:p w:rsidR="00244A18" w:rsidRDefault="00244A18">
            <w:pPr>
              <w:suppressLineNumbers/>
              <w:jc w:val="both"/>
              <w:rPr>
                <w:rFonts w:ascii="Arial" w:hAnsi="Arial"/>
                <w:b/>
                <w:bCs/>
              </w:rPr>
            </w:pPr>
            <w:bookmarkStart w:id="0" w:name="_GoBack"/>
            <w:bookmarkEnd w:id="0"/>
            <w:r>
              <w:rPr>
                <w:rFonts w:ascii="Arial" w:hAnsi="Arial"/>
                <w:b/>
                <w:bCs/>
                <w:rtl/>
              </w:rPr>
              <w:t xml:space="preserve">בפני </w:t>
            </w:r>
          </w:p>
        </w:tc>
        <w:tc>
          <w:tcPr>
            <w:tcW w:w="8077" w:type="dxa"/>
            <w:hideMark/>
          </w:tcPr>
          <w:p w:rsidR="00244A18" w:rsidRDefault="00244A18">
            <w:pPr>
              <w:jc w:val="both"/>
              <w:rPr>
                <w:rFonts w:ascii="Arial" w:hAnsi="Arial"/>
                <w:b/>
                <w:bCs/>
                <w:noProof w:val="0"/>
                <w:rtl/>
              </w:rPr>
            </w:pPr>
            <w:r>
              <w:rPr>
                <w:rFonts w:ascii="Arial" w:hAnsi="Arial"/>
                <w:b/>
                <w:bCs/>
                <w:noProof w:val="0"/>
                <w:rtl/>
              </w:rPr>
              <w:t>כבוד השופטת שירי היימן,</w:t>
            </w:r>
          </w:p>
          <w:p w:rsidR="00244A18" w:rsidRDefault="00244A18">
            <w:pPr>
              <w:jc w:val="both"/>
              <w:rPr>
                <w:rFonts w:ascii="Arial" w:hAnsi="Arial" w:cs="FrankRuehl"/>
                <w:sz w:val="28"/>
                <w:szCs w:val="28"/>
                <w:highlight w:val="yellow"/>
              </w:rPr>
            </w:pPr>
            <w:r>
              <w:rPr>
                <w:rFonts w:ascii="Arial" w:hAnsi="Arial"/>
                <w:b/>
                <w:bCs/>
                <w:noProof w:val="0"/>
                <w:rtl/>
              </w:rPr>
              <w:t>סגנית נשיאה לענייני משפחה-מחוז חיפה</w:t>
            </w:r>
          </w:p>
        </w:tc>
      </w:tr>
    </w:tbl>
    <w:p w:rsidR="00244A18" w:rsidRPr="00784A09" w:rsidRDefault="00244A18">
      <w:pPr>
        <w:rPr>
          <w:b/>
          <w:bCs/>
          <w:sz w:val="26"/>
          <w:szCs w:val="26"/>
          <w:rtl/>
        </w:rPr>
      </w:pPr>
    </w:p>
    <w:p w:rsidR="0089144D" w:rsidRDefault="0089144D">
      <w:pPr>
        <w:rPr>
          <w:b/>
          <w:bCs/>
          <w:sz w:val="26"/>
          <w:szCs w:val="26"/>
          <w:rtl/>
        </w:rPr>
      </w:pPr>
      <w:r>
        <w:rPr>
          <w:rFonts w:hint="cs"/>
          <w:b/>
          <w:bCs/>
          <w:sz w:val="26"/>
          <w:szCs w:val="26"/>
          <w:rtl/>
        </w:rPr>
        <w:t xml:space="preserve">התובעים </w:t>
      </w:r>
    </w:p>
    <w:p w:rsidR="0089144D" w:rsidRDefault="0089144D" w:rsidP="006449C9">
      <w:pPr>
        <w:rPr>
          <w:b/>
          <w:bCs/>
          <w:sz w:val="26"/>
          <w:szCs w:val="26"/>
          <w:rtl/>
        </w:rPr>
      </w:pPr>
      <w:r>
        <w:rPr>
          <w:rFonts w:hint="cs"/>
          <w:b/>
          <w:bCs/>
          <w:sz w:val="26"/>
          <w:szCs w:val="26"/>
          <w:rtl/>
        </w:rPr>
        <w:t xml:space="preserve">בעניין עזבון המנוח </w:t>
      </w:r>
      <w:r w:rsidR="006449C9">
        <w:rPr>
          <w:rFonts w:hint="cs"/>
          <w:b/>
          <w:bCs/>
          <w:sz w:val="26"/>
          <w:szCs w:val="26"/>
          <w:rtl/>
        </w:rPr>
        <w:t>פ.י.</w:t>
      </w:r>
      <w:r w:rsidR="006449C9">
        <w:rPr>
          <w:b/>
          <w:bCs/>
          <w:sz w:val="26"/>
          <w:szCs w:val="26"/>
          <w:rtl/>
        </w:rPr>
        <w:tab/>
      </w:r>
      <w:r>
        <w:rPr>
          <w:rFonts w:hint="cs"/>
          <w:b/>
          <w:bCs/>
          <w:sz w:val="26"/>
          <w:szCs w:val="26"/>
          <w:rtl/>
        </w:rPr>
        <w:t xml:space="preserve">      1. </w:t>
      </w:r>
      <w:r w:rsidR="006449C9">
        <w:rPr>
          <w:rFonts w:hint="cs"/>
          <w:b/>
          <w:bCs/>
          <w:sz w:val="26"/>
          <w:szCs w:val="26"/>
          <w:rtl/>
        </w:rPr>
        <w:t xml:space="preserve">פ.מ. </w:t>
      </w:r>
    </w:p>
    <w:p w:rsidR="0089144D" w:rsidRDefault="0089144D" w:rsidP="006449C9">
      <w:pPr>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rFonts w:hint="cs"/>
          <w:b/>
          <w:bCs/>
          <w:sz w:val="26"/>
          <w:szCs w:val="26"/>
          <w:rtl/>
        </w:rPr>
        <w:t xml:space="preserve">      </w:t>
      </w:r>
      <w:r w:rsidR="00EC4E27">
        <w:rPr>
          <w:rFonts w:hint="cs"/>
          <w:b/>
          <w:bCs/>
          <w:sz w:val="26"/>
          <w:szCs w:val="26"/>
          <w:rtl/>
        </w:rPr>
        <w:t xml:space="preserve">2. </w:t>
      </w:r>
      <w:r w:rsidR="006449C9">
        <w:rPr>
          <w:rFonts w:hint="cs"/>
          <w:b/>
          <w:bCs/>
          <w:sz w:val="26"/>
          <w:szCs w:val="26"/>
          <w:rtl/>
        </w:rPr>
        <w:t>א.ה.</w:t>
      </w:r>
    </w:p>
    <w:p w:rsidR="00EC4E27" w:rsidRDefault="00EC4E27" w:rsidP="006449C9">
      <w:pPr>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rFonts w:hint="cs"/>
          <w:b/>
          <w:bCs/>
          <w:sz w:val="26"/>
          <w:szCs w:val="26"/>
          <w:rtl/>
        </w:rPr>
        <w:t xml:space="preserve">      3. </w:t>
      </w:r>
      <w:r w:rsidR="006449C9">
        <w:rPr>
          <w:rFonts w:hint="cs"/>
          <w:b/>
          <w:bCs/>
          <w:sz w:val="26"/>
          <w:szCs w:val="26"/>
          <w:rtl/>
        </w:rPr>
        <w:t>א.א.</w:t>
      </w:r>
    </w:p>
    <w:p w:rsidR="00EC4E27" w:rsidRDefault="00D208FF" w:rsidP="006449C9">
      <w:pPr>
        <w:tabs>
          <w:tab w:val="left" w:pos="3260"/>
        </w:tabs>
        <w:rPr>
          <w:b/>
          <w:bCs/>
          <w:sz w:val="26"/>
          <w:szCs w:val="26"/>
          <w:rtl/>
        </w:rPr>
      </w:pPr>
      <w:r>
        <w:rPr>
          <w:rFonts w:hint="cs"/>
          <w:b/>
          <w:bCs/>
          <w:sz w:val="26"/>
          <w:szCs w:val="26"/>
          <w:rtl/>
        </w:rPr>
        <w:t xml:space="preserve">                                                        </w:t>
      </w:r>
      <w:r w:rsidR="00EC4E27">
        <w:rPr>
          <w:rFonts w:hint="cs"/>
          <w:b/>
          <w:bCs/>
          <w:sz w:val="26"/>
          <w:szCs w:val="26"/>
          <w:rtl/>
        </w:rPr>
        <w:t xml:space="preserve">4. </w:t>
      </w:r>
      <w:r w:rsidR="006449C9">
        <w:rPr>
          <w:rFonts w:hint="cs"/>
          <w:b/>
          <w:bCs/>
          <w:sz w:val="26"/>
          <w:szCs w:val="26"/>
          <w:rtl/>
        </w:rPr>
        <w:t>פ.ג.</w:t>
      </w:r>
    </w:p>
    <w:p w:rsidR="00EC4E27" w:rsidRPr="00EC4E27" w:rsidRDefault="00EC4E27">
      <w:pPr>
        <w:rPr>
          <w:sz w:val="26"/>
          <w:szCs w:val="26"/>
          <w:rtl/>
        </w:rPr>
      </w:pPr>
      <w:r>
        <w:rPr>
          <w:rFonts w:hint="cs"/>
          <w:b/>
          <w:bCs/>
          <w:sz w:val="26"/>
          <w:szCs w:val="26"/>
          <w:rtl/>
        </w:rPr>
        <w:t xml:space="preserve">                                                         </w:t>
      </w:r>
      <w:r>
        <w:rPr>
          <w:rFonts w:hint="cs"/>
          <w:sz w:val="26"/>
          <w:szCs w:val="26"/>
          <w:rtl/>
        </w:rPr>
        <w:t xml:space="preserve">ע"י ב"כ עוה"ד עמוס צדיקה </w:t>
      </w:r>
    </w:p>
    <w:p w:rsidR="0089144D" w:rsidRDefault="0089144D">
      <w:pPr>
        <w:rPr>
          <w:b/>
          <w:bCs/>
          <w:sz w:val="26"/>
          <w:szCs w:val="26"/>
          <w:rtl/>
        </w:rPr>
      </w:pPr>
    </w:p>
    <w:p w:rsidR="00BD6E02" w:rsidRPr="00BD6E02" w:rsidRDefault="00BD6E02">
      <w:pPr>
        <w:rPr>
          <w:b/>
          <w:bCs/>
          <w:sz w:val="26"/>
          <w:szCs w:val="26"/>
          <w:rtl/>
        </w:rPr>
      </w:pPr>
      <w:r w:rsidRPr="00BD6E02">
        <w:rPr>
          <w:rFonts w:hint="cs"/>
          <w:b/>
          <w:bCs/>
          <w:sz w:val="26"/>
          <w:szCs w:val="26"/>
          <w:rtl/>
        </w:rPr>
        <w:t>התובעים</w:t>
      </w:r>
    </w:p>
    <w:p w:rsidR="00BD6E02" w:rsidRDefault="00BD6E02" w:rsidP="006449C9">
      <w:pPr>
        <w:rPr>
          <w:rtl/>
        </w:rPr>
      </w:pPr>
      <w:r w:rsidRPr="00BD6E02">
        <w:rPr>
          <w:rFonts w:hint="cs"/>
          <w:b/>
          <w:bCs/>
          <w:sz w:val="26"/>
          <w:szCs w:val="26"/>
          <w:rtl/>
        </w:rPr>
        <w:t>בעניין עזבון המנוח</w:t>
      </w:r>
      <w:r w:rsidR="0089144D">
        <w:rPr>
          <w:rFonts w:hint="cs"/>
          <w:b/>
          <w:bCs/>
          <w:sz w:val="26"/>
          <w:szCs w:val="26"/>
          <w:rtl/>
        </w:rPr>
        <w:t>ה</w:t>
      </w:r>
      <w:r w:rsidRPr="00BD6E02">
        <w:rPr>
          <w:rFonts w:hint="cs"/>
          <w:b/>
          <w:bCs/>
          <w:sz w:val="26"/>
          <w:szCs w:val="26"/>
          <w:rtl/>
        </w:rPr>
        <w:t xml:space="preserve"> </w:t>
      </w:r>
      <w:r w:rsidR="006449C9">
        <w:rPr>
          <w:rFonts w:hint="cs"/>
          <w:b/>
          <w:bCs/>
          <w:sz w:val="26"/>
          <w:szCs w:val="26"/>
          <w:rtl/>
        </w:rPr>
        <w:t>פ.ג.</w:t>
      </w:r>
      <w:r w:rsidR="006449C9">
        <w:rPr>
          <w:sz w:val="26"/>
          <w:szCs w:val="26"/>
          <w:rtl/>
        </w:rPr>
        <w:tab/>
      </w:r>
      <w:r w:rsidR="006449C9">
        <w:rPr>
          <w:rFonts w:hint="cs"/>
          <w:sz w:val="26"/>
          <w:szCs w:val="26"/>
          <w:rtl/>
        </w:rPr>
        <w:t xml:space="preserve">   </w:t>
      </w:r>
      <w:r w:rsidR="00D208FF">
        <w:rPr>
          <w:rFonts w:hint="cs"/>
          <w:sz w:val="26"/>
          <w:szCs w:val="26"/>
          <w:rtl/>
        </w:rPr>
        <w:t xml:space="preserve">   </w:t>
      </w:r>
      <w:r>
        <w:rPr>
          <w:rFonts w:hint="cs"/>
          <w:b/>
          <w:bCs/>
          <w:sz w:val="26"/>
          <w:szCs w:val="26"/>
          <w:rtl/>
        </w:rPr>
        <w:t xml:space="preserve">1. </w:t>
      </w:r>
      <w:r w:rsidR="006449C9">
        <w:rPr>
          <w:rFonts w:hint="cs"/>
          <w:b/>
          <w:bCs/>
          <w:sz w:val="26"/>
          <w:szCs w:val="26"/>
          <w:rtl/>
        </w:rPr>
        <w:t>פ.מ.</w:t>
      </w:r>
      <w:r>
        <w:rPr>
          <w:rFonts w:hint="cs"/>
          <w:rtl/>
        </w:rPr>
        <w:t xml:space="preserve"> </w:t>
      </w:r>
    </w:p>
    <w:p w:rsidR="00BD6E02" w:rsidRDefault="009F4299" w:rsidP="006449C9">
      <w:pPr>
        <w:rPr>
          <w:b/>
          <w:bCs/>
          <w:sz w:val="26"/>
          <w:szCs w:val="26"/>
          <w:rtl/>
        </w:rPr>
      </w:pPr>
      <w:r>
        <w:rPr>
          <w:rFonts w:hint="cs"/>
          <w:rtl/>
        </w:rPr>
        <w:t xml:space="preserve">                        </w:t>
      </w:r>
      <w:r>
        <w:rPr>
          <w:rtl/>
        </w:rPr>
        <w:tab/>
      </w:r>
      <w:r>
        <w:rPr>
          <w:rtl/>
        </w:rPr>
        <w:tab/>
      </w:r>
      <w:r w:rsidRPr="009F4299">
        <w:rPr>
          <w:b/>
          <w:bCs/>
          <w:sz w:val="26"/>
          <w:szCs w:val="26"/>
          <w:rtl/>
        </w:rPr>
        <w:tab/>
      </w:r>
      <w:r w:rsidR="00D208FF">
        <w:rPr>
          <w:rFonts w:hint="cs"/>
          <w:b/>
          <w:bCs/>
          <w:sz w:val="26"/>
          <w:szCs w:val="26"/>
          <w:rtl/>
        </w:rPr>
        <w:t xml:space="preserve">      2</w:t>
      </w:r>
      <w:r w:rsidRPr="009F4299">
        <w:rPr>
          <w:rFonts w:hint="cs"/>
          <w:b/>
          <w:bCs/>
          <w:sz w:val="26"/>
          <w:szCs w:val="26"/>
          <w:rtl/>
        </w:rPr>
        <w:t xml:space="preserve">. </w:t>
      </w:r>
      <w:r w:rsidR="006449C9">
        <w:rPr>
          <w:rFonts w:hint="cs"/>
          <w:b/>
          <w:bCs/>
          <w:sz w:val="26"/>
          <w:szCs w:val="26"/>
          <w:rtl/>
        </w:rPr>
        <w:t>א.ה.</w:t>
      </w:r>
    </w:p>
    <w:p w:rsidR="009F4299" w:rsidRDefault="009F4299" w:rsidP="006449C9">
      <w:pPr>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sidR="00EC4E27">
        <w:rPr>
          <w:rFonts w:hint="cs"/>
          <w:b/>
          <w:bCs/>
          <w:sz w:val="26"/>
          <w:szCs w:val="26"/>
          <w:rtl/>
        </w:rPr>
        <w:t xml:space="preserve">      </w:t>
      </w:r>
      <w:r>
        <w:rPr>
          <w:rFonts w:hint="cs"/>
          <w:b/>
          <w:bCs/>
          <w:sz w:val="26"/>
          <w:szCs w:val="26"/>
          <w:rtl/>
        </w:rPr>
        <w:t>3.</w:t>
      </w:r>
      <w:r w:rsidR="0089144D">
        <w:rPr>
          <w:rFonts w:hint="cs"/>
          <w:b/>
          <w:bCs/>
          <w:sz w:val="26"/>
          <w:szCs w:val="26"/>
          <w:rtl/>
        </w:rPr>
        <w:t xml:space="preserve"> </w:t>
      </w:r>
      <w:r w:rsidR="006449C9">
        <w:rPr>
          <w:rFonts w:hint="cs"/>
          <w:b/>
          <w:bCs/>
          <w:sz w:val="26"/>
          <w:szCs w:val="26"/>
          <w:rtl/>
        </w:rPr>
        <w:t>פ.ג.</w:t>
      </w:r>
    </w:p>
    <w:p w:rsidR="0089144D" w:rsidRPr="0089144D" w:rsidRDefault="0089144D" w:rsidP="00D208FF">
      <w:pPr>
        <w:tabs>
          <w:tab w:val="left" w:pos="3260"/>
        </w:tabs>
        <w:rPr>
          <w:sz w:val="26"/>
          <w:szCs w:val="26"/>
          <w:rtl/>
        </w:rPr>
      </w:pPr>
      <w:r>
        <w:rPr>
          <w:rFonts w:hint="cs"/>
          <w:b/>
          <w:bCs/>
          <w:sz w:val="26"/>
          <w:szCs w:val="26"/>
          <w:rtl/>
        </w:rPr>
        <w:t xml:space="preserve">                           </w:t>
      </w:r>
      <w:r w:rsidR="00EC4E27">
        <w:rPr>
          <w:rFonts w:hint="cs"/>
          <w:b/>
          <w:bCs/>
          <w:sz w:val="26"/>
          <w:szCs w:val="26"/>
          <w:rtl/>
        </w:rPr>
        <w:t xml:space="preserve">                              </w:t>
      </w:r>
      <w:r>
        <w:rPr>
          <w:rFonts w:hint="cs"/>
          <w:sz w:val="26"/>
          <w:szCs w:val="26"/>
          <w:rtl/>
        </w:rPr>
        <w:t>ע"י ב"כ עוה"ד אורי א. בן שושן</w:t>
      </w:r>
    </w:p>
    <w:p w:rsidR="00BD6E02" w:rsidRDefault="00BD6E02">
      <w:pPr>
        <w:rPr>
          <w:rtl/>
        </w:rPr>
      </w:pPr>
    </w:p>
    <w:p w:rsidR="00BD6E02" w:rsidRPr="00244A18" w:rsidRDefault="0089144D">
      <w:pPr>
        <w:rPr>
          <w:b/>
          <w:bCs/>
          <w:sz w:val="28"/>
          <w:szCs w:val="28"/>
          <w:rtl/>
        </w:rPr>
      </w:pPr>
      <w:r>
        <w:rPr>
          <w:rtl/>
        </w:rPr>
        <w:tab/>
      </w:r>
      <w:r>
        <w:rPr>
          <w:rtl/>
        </w:rPr>
        <w:tab/>
      </w:r>
      <w:r>
        <w:rPr>
          <w:rtl/>
        </w:rPr>
        <w:tab/>
      </w:r>
      <w:r>
        <w:rPr>
          <w:rtl/>
        </w:rPr>
        <w:tab/>
      </w:r>
      <w:r>
        <w:rPr>
          <w:rtl/>
        </w:rPr>
        <w:tab/>
      </w:r>
      <w:r>
        <w:rPr>
          <w:rtl/>
        </w:rPr>
        <w:tab/>
      </w:r>
      <w:r w:rsidRPr="00244A18">
        <w:rPr>
          <w:rFonts w:hint="cs"/>
          <w:b/>
          <w:bCs/>
          <w:sz w:val="28"/>
          <w:szCs w:val="28"/>
          <w:rtl/>
        </w:rPr>
        <w:t>נגד</w:t>
      </w:r>
    </w:p>
    <w:tbl>
      <w:tblPr>
        <w:tblStyle w:val="aa"/>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4"/>
        <w:gridCol w:w="3212"/>
        <w:gridCol w:w="5608"/>
        <w:gridCol w:w="126"/>
      </w:tblGrid>
      <w:tr w:rsidR="0042129F" w:rsidRPr="003326C8" w:rsidTr="00BF589A">
        <w:tc>
          <w:tcPr>
            <w:tcW w:w="3246" w:type="dxa"/>
            <w:gridSpan w:val="2"/>
          </w:tcPr>
          <w:p w:rsidR="0042129F" w:rsidRPr="002A4967" w:rsidRDefault="008256EE" w:rsidP="00DB7C0D">
            <w:pPr>
              <w:spacing w:line="360" w:lineRule="auto"/>
              <w:jc w:val="both"/>
              <w:rPr>
                <w:sz w:val="6"/>
                <w:szCs w:val="6"/>
                <w:rtl/>
              </w:rPr>
            </w:pPr>
          </w:p>
        </w:tc>
        <w:tc>
          <w:tcPr>
            <w:tcW w:w="5734" w:type="dxa"/>
            <w:gridSpan w:val="2"/>
          </w:tcPr>
          <w:p w:rsidR="002A4967" w:rsidRPr="003326C8" w:rsidRDefault="002A4967">
            <w:pPr>
              <w:rPr>
                <w:rFonts w:ascii="David" w:hAnsi="David"/>
                <w:b/>
                <w:bCs/>
                <w:sz w:val="26"/>
                <w:szCs w:val="26"/>
                <w:rtl/>
              </w:rPr>
            </w:pPr>
          </w:p>
        </w:tc>
      </w:tr>
      <w:tr w:rsidR="0042129F" w:rsidRPr="003326C8" w:rsidTr="00BF589A">
        <w:tc>
          <w:tcPr>
            <w:tcW w:w="8980" w:type="dxa"/>
            <w:gridSpan w:val="4"/>
          </w:tcPr>
          <w:p w:rsidR="0042129F" w:rsidRDefault="00DB7C0D" w:rsidP="00DB7C0D">
            <w:pPr>
              <w:tabs>
                <w:tab w:val="left" w:pos="3336"/>
              </w:tabs>
              <w:ind w:left="76"/>
              <w:rPr>
                <w:rFonts w:ascii="David" w:hAnsi="David"/>
                <w:b/>
                <w:bCs/>
                <w:sz w:val="26"/>
                <w:szCs w:val="26"/>
                <w:rtl/>
              </w:rPr>
            </w:pPr>
            <w:r>
              <w:rPr>
                <w:rFonts w:ascii="David" w:hAnsi="David" w:hint="cs"/>
                <w:b/>
                <w:bCs/>
                <w:sz w:val="26"/>
                <w:szCs w:val="26"/>
                <w:rtl/>
              </w:rPr>
              <w:t>הנתבעים</w:t>
            </w:r>
          </w:p>
          <w:p w:rsidR="00DB7C0D" w:rsidRDefault="00DB7C0D" w:rsidP="006449C9">
            <w:pPr>
              <w:tabs>
                <w:tab w:val="left" w:pos="3336"/>
              </w:tabs>
              <w:ind w:left="76"/>
              <w:rPr>
                <w:rFonts w:ascii="David" w:hAnsi="David"/>
                <w:b/>
                <w:bCs/>
                <w:sz w:val="26"/>
                <w:szCs w:val="26"/>
                <w:rtl/>
              </w:rPr>
            </w:pPr>
            <w:r>
              <w:rPr>
                <w:rFonts w:ascii="David" w:hAnsi="David" w:hint="cs"/>
                <w:b/>
                <w:bCs/>
                <w:sz w:val="26"/>
                <w:szCs w:val="26"/>
                <w:rtl/>
              </w:rPr>
              <w:t xml:space="preserve">בעניין עזבון המנוח </w:t>
            </w:r>
            <w:r w:rsidR="006449C9">
              <w:rPr>
                <w:rFonts w:ascii="David" w:hAnsi="David" w:hint="cs"/>
                <w:b/>
                <w:bCs/>
                <w:sz w:val="26"/>
                <w:szCs w:val="26"/>
                <w:rtl/>
              </w:rPr>
              <w:t xml:space="preserve">פ.י.             </w:t>
            </w:r>
            <w:r w:rsidR="001A3343">
              <w:rPr>
                <w:rFonts w:ascii="David" w:hAnsi="David" w:hint="cs"/>
                <w:b/>
                <w:bCs/>
                <w:sz w:val="26"/>
                <w:szCs w:val="26"/>
                <w:rtl/>
              </w:rPr>
              <w:t xml:space="preserve"> </w:t>
            </w:r>
            <w:r w:rsidR="00D208FF">
              <w:rPr>
                <w:rFonts w:ascii="David" w:hAnsi="David" w:hint="cs"/>
                <w:b/>
                <w:bCs/>
                <w:sz w:val="26"/>
                <w:szCs w:val="26"/>
                <w:rtl/>
              </w:rPr>
              <w:t xml:space="preserve"> </w:t>
            </w:r>
            <w:r>
              <w:rPr>
                <w:rFonts w:ascii="David" w:hAnsi="David" w:hint="cs"/>
                <w:b/>
                <w:bCs/>
                <w:sz w:val="26"/>
                <w:szCs w:val="26"/>
                <w:rtl/>
              </w:rPr>
              <w:t>1. י</w:t>
            </w:r>
            <w:r w:rsidR="006449C9">
              <w:rPr>
                <w:rFonts w:ascii="David" w:hAnsi="David" w:hint="cs"/>
                <w:b/>
                <w:bCs/>
                <w:sz w:val="26"/>
                <w:szCs w:val="26"/>
                <w:rtl/>
              </w:rPr>
              <w:t>.ש.פ.</w:t>
            </w:r>
          </w:p>
          <w:p w:rsidR="00DB7C0D" w:rsidRDefault="00DB7C0D" w:rsidP="006449C9">
            <w:pPr>
              <w:tabs>
                <w:tab w:val="left" w:pos="3336"/>
              </w:tabs>
              <w:ind w:left="76"/>
              <w:rPr>
                <w:rFonts w:ascii="David" w:hAnsi="David"/>
                <w:b/>
                <w:bCs/>
                <w:sz w:val="26"/>
                <w:szCs w:val="26"/>
                <w:rtl/>
              </w:rPr>
            </w:pPr>
            <w:r>
              <w:rPr>
                <w:rFonts w:ascii="David" w:hAnsi="David" w:hint="cs"/>
                <w:b/>
                <w:bCs/>
                <w:sz w:val="26"/>
                <w:szCs w:val="26"/>
                <w:rtl/>
              </w:rPr>
              <w:t xml:space="preserve">                    </w:t>
            </w:r>
            <w:r w:rsidR="001A3343">
              <w:rPr>
                <w:rFonts w:ascii="David" w:hAnsi="David" w:hint="cs"/>
                <w:b/>
                <w:bCs/>
                <w:sz w:val="26"/>
                <w:szCs w:val="26"/>
                <w:rtl/>
              </w:rPr>
              <w:t xml:space="preserve">                              </w:t>
            </w:r>
            <w:r w:rsidR="00F82ADB">
              <w:rPr>
                <w:rFonts w:ascii="David" w:hAnsi="David" w:hint="cs"/>
                <w:b/>
                <w:bCs/>
                <w:sz w:val="26"/>
                <w:szCs w:val="26"/>
                <w:rtl/>
              </w:rPr>
              <w:t xml:space="preserve"> </w:t>
            </w:r>
            <w:r w:rsidR="001A3343">
              <w:rPr>
                <w:rFonts w:ascii="David" w:hAnsi="David" w:hint="cs"/>
                <w:b/>
                <w:bCs/>
                <w:sz w:val="26"/>
                <w:szCs w:val="26"/>
                <w:rtl/>
              </w:rPr>
              <w:t xml:space="preserve"> </w:t>
            </w:r>
            <w:r w:rsidR="00D208FF">
              <w:rPr>
                <w:rFonts w:ascii="David" w:hAnsi="David" w:hint="cs"/>
                <w:b/>
                <w:bCs/>
                <w:sz w:val="26"/>
                <w:szCs w:val="26"/>
                <w:rtl/>
              </w:rPr>
              <w:t xml:space="preserve"> 2</w:t>
            </w:r>
            <w:r>
              <w:rPr>
                <w:rFonts w:ascii="David" w:hAnsi="David" w:hint="cs"/>
                <w:b/>
                <w:bCs/>
                <w:sz w:val="26"/>
                <w:szCs w:val="26"/>
                <w:rtl/>
              </w:rPr>
              <w:t>.</w:t>
            </w:r>
            <w:r w:rsidR="002230C4">
              <w:rPr>
                <w:rFonts w:ascii="David" w:hAnsi="David" w:hint="cs"/>
                <w:b/>
                <w:bCs/>
                <w:sz w:val="26"/>
                <w:szCs w:val="26"/>
                <w:rtl/>
              </w:rPr>
              <w:t xml:space="preserve"> </w:t>
            </w:r>
            <w:r>
              <w:rPr>
                <w:rFonts w:ascii="David" w:hAnsi="David" w:hint="cs"/>
                <w:b/>
                <w:bCs/>
                <w:sz w:val="26"/>
                <w:szCs w:val="26"/>
                <w:rtl/>
              </w:rPr>
              <w:t>ד</w:t>
            </w:r>
            <w:r w:rsidR="006449C9">
              <w:rPr>
                <w:rFonts w:ascii="David" w:hAnsi="David" w:hint="cs"/>
                <w:b/>
                <w:bCs/>
                <w:sz w:val="26"/>
                <w:szCs w:val="26"/>
                <w:rtl/>
              </w:rPr>
              <w:t>.פ.</w:t>
            </w:r>
          </w:p>
          <w:p w:rsidR="00DB7C0D" w:rsidRPr="00F82ADB" w:rsidRDefault="00F82ADB" w:rsidP="00D208FF">
            <w:pPr>
              <w:tabs>
                <w:tab w:val="left" w:pos="3195"/>
                <w:tab w:val="left" w:pos="3336"/>
              </w:tabs>
              <w:ind w:left="76"/>
              <w:rPr>
                <w:rFonts w:ascii="David" w:hAnsi="David"/>
                <w:sz w:val="26"/>
                <w:szCs w:val="26"/>
                <w:rtl/>
              </w:rPr>
            </w:pPr>
            <w:r>
              <w:rPr>
                <w:rFonts w:ascii="David" w:hAnsi="David" w:hint="cs"/>
                <w:b/>
                <w:bCs/>
                <w:sz w:val="26"/>
                <w:szCs w:val="26"/>
                <w:rtl/>
              </w:rPr>
              <w:t xml:space="preserve">                                                      </w:t>
            </w:r>
            <w:r>
              <w:rPr>
                <w:rFonts w:ascii="David" w:hAnsi="David" w:hint="cs"/>
                <w:sz w:val="26"/>
                <w:szCs w:val="26"/>
                <w:rtl/>
              </w:rPr>
              <w:t>ע"י ב"כ עוה"ד בכר אביב ואח'</w:t>
            </w:r>
          </w:p>
          <w:p w:rsidR="002230C4" w:rsidRDefault="002230C4" w:rsidP="00DB7C0D">
            <w:pPr>
              <w:tabs>
                <w:tab w:val="left" w:pos="3336"/>
              </w:tabs>
              <w:ind w:left="76"/>
              <w:rPr>
                <w:rFonts w:ascii="David" w:hAnsi="David"/>
                <w:b/>
                <w:bCs/>
                <w:sz w:val="26"/>
                <w:szCs w:val="26"/>
                <w:rtl/>
              </w:rPr>
            </w:pPr>
          </w:p>
          <w:p w:rsidR="00DB7C0D" w:rsidRDefault="00DB7C0D" w:rsidP="00DB7C0D">
            <w:pPr>
              <w:tabs>
                <w:tab w:val="left" w:pos="3336"/>
              </w:tabs>
              <w:ind w:left="76"/>
              <w:rPr>
                <w:rFonts w:ascii="David" w:hAnsi="David"/>
                <w:b/>
                <w:bCs/>
                <w:sz w:val="26"/>
                <w:szCs w:val="26"/>
                <w:rtl/>
              </w:rPr>
            </w:pPr>
            <w:r>
              <w:rPr>
                <w:rFonts w:ascii="David" w:hAnsi="David" w:hint="cs"/>
                <w:b/>
                <w:bCs/>
                <w:sz w:val="26"/>
                <w:szCs w:val="26"/>
                <w:rtl/>
              </w:rPr>
              <w:t>הנ</w:t>
            </w:r>
            <w:r w:rsidR="001A3343">
              <w:rPr>
                <w:rFonts w:ascii="David" w:hAnsi="David" w:hint="cs"/>
                <w:b/>
                <w:bCs/>
                <w:sz w:val="26"/>
                <w:szCs w:val="26"/>
                <w:rtl/>
              </w:rPr>
              <w:t>ת</w:t>
            </w:r>
            <w:r>
              <w:rPr>
                <w:rFonts w:ascii="David" w:hAnsi="David" w:hint="cs"/>
                <w:b/>
                <w:bCs/>
                <w:sz w:val="26"/>
                <w:szCs w:val="26"/>
                <w:rtl/>
              </w:rPr>
              <w:t xml:space="preserve">בעים </w:t>
            </w:r>
          </w:p>
          <w:p w:rsidR="001A3343" w:rsidRDefault="00244A18" w:rsidP="006449C9">
            <w:pPr>
              <w:tabs>
                <w:tab w:val="left" w:pos="3336"/>
              </w:tabs>
              <w:ind w:left="76"/>
              <w:rPr>
                <w:rFonts w:ascii="David" w:hAnsi="David"/>
                <w:b/>
                <w:bCs/>
                <w:sz w:val="26"/>
                <w:szCs w:val="26"/>
                <w:rtl/>
              </w:rPr>
            </w:pPr>
            <w:r>
              <w:rPr>
                <w:rFonts w:ascii="David" w:hAnsi="David" w:hint="cs"/>
                <w:b/>
                <w:bCs/>
                <w:sz w:val="26"/>
                <w:szCs w:val="26"/>
                <w:rtl/>
              </w:rPr>
              <w:t xml:space="preserve">בעניין עזבון המנוחה </w:t>
            </w:r>
            <w:r w:rsidR="006449C9">
              <w:rPr>
                <w:rFonts w:ascii="David" w:hAnsi="David" w:hint="cs"/>
                <w:b/>
                <w:bCs/>
                <w:sz w:val="26"/>
                <w:szCs w:val="26"/>
                <w:rtl/>
              </w:rPr>
              <w:t>ג.פ.</w:t>
            </w:r>
            <w:r w:rsidR="001A3343">
              <w:rPr>
                <w:rFonts w:ascii="David" w:hAnsi="David" w:hint="cs"/>
                <w:b/>
                <w:bCs/>
                <w:sz w:val="26"/>
                <w:szCs w:val="26"/>
                <w:rtl/>
              </w:rPr>
              <w:t xml:space="preserve"> </w:t>
            </w:r>
            <w:r w:rsidR="006449C9">
              <w:rPr>
                <w:rFonts w:ascii="David" w:hAnsi="David" w:hint="cs"/>
                <w:b/>
                <w:bCs/>
                <w:sz w:val="26"/>
                <w:szCs w:val="26"/>
                <w:rtl/>
              </w:rPr>
              <w:t xml:space="preserve">  </w:t>
            </w:r>
            <w:r w:rsidR="001A3343">
              <w:rPr>
                <w:rFonts w:ascii="David" w:hAnsi="David" w:hint="cs"/>
                <w:b/>
                <w:bCs/>
                <w:sz w:val="26"/>
                <w:szCs w:val="26"/>
                <w:rtl/>
              </w:rPr>
              <w:t xml:space="preserve">        </w:t>
            </w:r>
            <w:r w:rsidR="00FE32C6">
              <w:rPr>
                <w:rFonts w:ascii="David" w:hAnsi="David" w:hint="cs"/>
                <w:b/>
                <w:bCs/>
                <w:sz w:val="26"/>
                <w:szCs w:val="26"/>
                <w:rtl/>
              </w:rPr>
              <w:t xml:space="preserve"> </w:t>
            </w:r>
            <w:r w:rsidR="001A3343">
              <w:rPr>
                <w:rFonts w:ascii="David" w:hAnsi="David" w:hint="cs"/>
                <w:b/>
                <w:bCs/>
                <w:sz w:val="26"/>
                <w:szCs w:val="26"/>
                <w:rtl/>
              </w:rPr>
              <w:t>1. י</w:t>
            </w:r>
            <w:r w:rsidR="006449C9">
              <w:rPr>
                <w:rFonts w:ascii="David" w:hAnsi="David" w:hint="cs"/>
                <w:b/>
                <w:bCs/>
                <w:sz w:val="26"/>
                <w:szCs w:val="26"/>
                <w:rtl/>
              </w:rPr>
              <w:t>.ש.פ</w:t>
            </w:r>
          </w:p>
          <w:p w:rsidR="001A3343" w:rsidRDefault="006449C9" w:rsidP="006449C9">
            <w:pPr>
              <w:tabs>
                <w:tab w:val="left" w:pos="3165"/>
                <w:tab w:val="left" w:pos="3336"/>
              </w:tabs>
              <w:ind w:left="76"/>
              <w:rPr>
                <w:rFonts w:ascii="David" w:hAnsi="David"/>
                <w:b/>
                <w:bCs/>
                <w:sz w:val="26"/>
                <w:szCs w:val="26"/>
                <w:rtl/>
              </w:rPr>
            </w:pPr>
            <w:r>
              <w:rPr>
                <w:rFonts w:ascii="David" w:hAnsi="David" w:hint="cs"/>
                <w:b/>
                <w:bCs/>
                <w:sz w:val="26"/>
                <w:szCs w:val="26"/>
                <w:rtl/>
              </w:rPr>
              <w:t xml:space="preserve">         </w:t>
            </w:r>
            <w:r w:rsidR="001A3343">
              <w:rPr>
                <w:rFonts w:ascii="David" w:hAnsi="David" w:hint="cs"/>
                <w:b/>
                <w:bCs/>
                <w:sz w:val="26"/>
                <w:szCs w:val="26"/>
                <w:rtl/>
              </w:rPr>
              <w:t xml:space="preserve">             </w:t>
            </w:r>
            <w:r w:rsidR="002230C4">
              <w:rPr>
                <w:rFonts w:ascii="David" w:hAnsi="David" w:hint="cs"/>
                <w:b/>
                <w:bCs/>
                <w:sz w:val="26"/>
                <w:szCs w:val="26"/>
                <w:rtl/>
              </w:rPr>
              <w:t xml:space="preserve">                               </w:t>
            </w:r>
            <w:r w:rsidR="00D208FF">
              <w:rPr>
                <w:rFonts w:ascii="David" w:hAnsi="David" w:hint="cs"/>
                <w:b/>
                <w:bCs/>
                <w:sz w:val="26"/>
                <w:szCs w:val="26"/>
                <w:rtl/>
              </w:rPr>
              <w:t>2.</w:t>
            </w:r>
            <w:r w:rsidR="002230C4">
              <w:rPr>
                <w:rFonts w:ascii="David" w:hAnsi="David" w:hint="cs"/>
                <w:b/>
                <w:bCs/>
                <w:sz w:val="26"/>
                <w:szCs w:val="26"/>
                <w:rtl/>
              </w:rPr>
              <w:t xml:space="preserve"> </w:t>
            </w:r>
            <w:r w:rsidR="001A3343">
              <w:rPr>
                <w:rFonts w:ascii="David" w:hAnsi="David" w:hint="cs"/>
                <w:b/>
                <w:bCs/>
                <w:sz w:val="26"/>
                <w:szCs w:val="26"/>
                <w:rtl/>
              </w:rPr>
              <w:t>ד</w:t>
            </w:r>
            <w:r>
              <w:rPr>
                <w:rFonts w:ascii="David" w:hAnsi="David" w:hint="cs"/>
                <w:b/>
                <w:bCs/>
                <w:sz w:val="26"/>
                <w:szCs w:val="26"/>
                <w:rtl/>
              </w:rPr>
              <w:t>.פ.</w:t>
            </w:r>
          </w:p>
          <w:p w:rsidR="0042129F" w:rsidRPr="00BF589A" w:rsidRDefault="00F82ADB" w:rsidP="00BF589A">
            <w:pPr>
              <w:tabs>
                <w:tab w:val="left" w:pos="3336"/>
              </w:tabs>
              <w:ind w:left="76"/>
              <w:rPr>
                <w:rFonts w:ascii="David" w:hAnsi="David"/>
                <w:sz w:val="26"/>
                <w:szCs w:val="26"/>
                <w:rtl/>
              </w:rPr>
            </w:pPr>
            <w:r>
              <w:rPr>
                <w:rFonts w:ascii="David" w:hAnsi="David" w:hint="cs"/>
                <w:b/>
                <w:bCs/>
                <w:sz w:val="26"/>
                <w:szCs w:val="26"/>
                <w:rtl/>
              </w:rPr>
              <w:t xml:space="preserve">                                                     </w:t>
            </w:r>
            <w:r w:rsidR="00D208FF">
              <w:rPr>
                <w:rFonts w:ascii="David" w:hAnsi="David" w:hint="cs"/>
                <w:sz w:val="26"/>
                <w:szCs w:val="26"/>
                <w:rtl/>
              </w:rPr>
              <w:t xml:space="preserve"> </w:t>
            </w:r>
            <w:r>
              <w:rPr>
                <w:rFonts w:ascii="David" w:hAnsi="David" w:hint="cs"/>
                <w:sz w:val="26"/>
                <w:szCs w:val="26"/>
                <w:rtl/>
              </w:rPr>
              <w:t>ע"י ב"כ עוה"ד</w:t>
            </w:r>
            <w:r w:rsidR="00751C99">
              <w:rPr>
                <w:rFonts w:ascii="David" w:hAnsi="David" w:hint="cs"/>
                <w:sz w:val="26"/>
                <w:szCs w:val="26"/>
                <w:rtl/>
              </w:rPr>
              <w:t xml:space="preserve"> בכר אביב ואח'</w:t>
            </w:r>
          </w:p>
        </w:tc>
      </w:tr>
      <w:tr w:rsidR="00694556" w:rsidTr="00BF589A">
        <w:tblPrEx>
          <w:jc w:val="center"/>
          <w:tblInd w:w="0" w:type="dxa"/>
        </w:tblPrEx>
        <w:trPr>
          <w:gridBefore w:val="1"/>
          <w:gridAfter w:val="1"/>
          <w:wBefore w:w="34" w:type="dxa"/>
          <w:wAfter w:w="126" w:type="dxa"/>
          <w:jc w:val="center"/>
        </w:trPr>
        <w:tc>
          <w:tcPr>
            <w:tcW w:w="8820" w:type="dxa"/>
            <w:gridSpan w:val="2"/>
          </w:tcPr>
          <w:p w:rsidR="00BF589A" w:rsidRDefault="00BF589A">
            <w:pPr>
              <w:bidi w:val="0"/>
              <w:jc w:val="center"/>
              <w:rPr>
                <w:rFonts w:ascii="Arial" w:hAnsi="Arial"/>
                <w:b/>
                <w:bCs/>
                <w:noProof w:val="0"/>
                <w:sz w:val="28"/>
                <w:szCs w:val="28"/>
                <w:u w:val="single"/>
                <w:rtl/>
              </w:rPr>
            </w:pPr>
          </w:p>
          <w:p w:rsidR="00694556" w:rsidRDefault="00005C8B" w:rsidP="00BF589A">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C35359" w:rsidRDefault="00C35359" w:rsidP="004F5622">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עניין לנו במספר הליכים בעניין עיזבון המנוח י</w:t>
      </w:r>
      <w:r w:rsidR="004F5622">
        <w:rPr>
          <w:rFonts w:ascii="David" w:hAnsi="David" w:cs="David" w:hint="cs"/>
          <w:sz w:val="24"/>
          <w:szCs w:val="24"/>
          <w:rtl/>
        </w:rPr>
        <w:t>.פ.</w:t>
      </w:r>
      <w:r>
        <w:rPr>
          <w:rFonts w:ascii="David" w:hAnsi="David" w:cs="David"/>
          <w:sz w:val="24"/>
          <w:szCs w:val="24"/>
          <w:rtl/>
        </w:rPr>
        <w:t xml:space="preserve"> (להלן: </w:t>
      </w:r>
      <w:r>
        <w:rPr>
          <w:rFonts w:ascii="David" w:hAnsi="David" w:cs="David"/>
          <w:b/>
          <w:bCs/>
          <w:sz w:val="24"/>
          <w:szCs w:val="24"/>
          <w:rtl/>
        </w:rPr>
        <w:t>"</w:t>
      </w:r>
      <w:r w:rsidR="004F5622">
        <w:rPr>
          <w:rFonts w:ascii="David" w:hAnsi="David" w:cs="David" w:hint="cs"/>
          <w:b/>
          <w:bCs/>
          <w:sz w:val="24"/>
          <w:szCs w:val="24"/>
          <w:rtl/>
        </w:rPr>
        <w:t>י</w:t>
      </w:r>
      <w:r>
        <w:rPr>
          <w:rFonts w:ascii="David" w:hAnsi="David" w:cs="David"/>
          <w:b/>
          <w:bCs/>
          <w:sz w:val="24"/>
          <w:szCs w:val="24"/>
          <w:rtl/>
        </w:rPr>
        <w:t xml:space="preserve">" </w:t>
      </w:r>
      <w:r>
        <w:rPr>
          <w:rFonts w:ascii="David" w:hAnsi="David" w:cs="David"/>
          <w:sz w:val="24"/>
          <w:szCs w:val="24"/>
          <w:rtl/>
        </w:rPr>
        <w:t>או</w:t>
      </w:r>
      <w:r>
        <w:rPr>
          <w:rFonts w:ascii="David" w:hAnsi="David" w:cs="David"/>
          <w:b/>
          <w:bCs/>
          <w:sz w:val="24"/>
          <w:szCs w:val="24"/>
          <w:rtl/>
        </w:rPr>
        <w:t xml:space="preserve"> "המנוח"</w:t>
      </w:r>
      <w:r>
        <w:rPr>
          <w:rFonts w:ascii="David" w:hAnsi="David" w:cs="David"/>
          <w:sz w:val="24"/>
          <w:szCs w:val="24"/>
          <w:rtl/>
        </w:rPr>
        <w:t>) והמנוחה ג</w:t>
      </w:r>
      <w:r w:rsidR="004F5622">
        <w:rPr>
          <w:rFonts w:ascii="David" w:hAnsi="David" w:cs="David" w:hint="cs"/>
          <w:sz w:val="24"/>
          <w:szCs w:val="24"/>
          <w:rtl/>
        </w:rPr>
        <w:t>.פ.</w:t>
      </w:r>
      <w:r>
        <w:rPr>
          <w:rFonts w:ascii="David" w:hAnsi="David" w:cs="David"/>
          <w:sz w:val="24"/>
          <w:szCs w:val="24"/>
          <w:rtl/>
        </w:rPr>
        <w:t xml:space="preserve"> (להלן: </w:t>
      </w:r>
      <w:r>
        <w:rPr>
          <w:rFonts w:ascii="David" w:hAnsi="David" w:cs="David"/>
          <w:b/>
          <w:bCs/>
          <w:sz w:val="24"/>
          <w:szCs w:val="24"/>
          <w:rtl/>
        </w:rPr>
        <w:t>"ג"</w:t>
      </w:r>
      <w:r>
        <w:rPr>
          <w:rFonts w:ascii="David" w:hAnsi="David" w:cs="David"/>
          <w:sz w:val="24"/>
          <w:szCs w:val="24"/>
          <w:rtl/>
        </w:rPr>
        <w:t xml:space="preserve"> או </w:t>
      </w:r>
      <w:r>
        <w:rPr>
          <w:rFonts w:ascii="David" w:hAnsi="David" w:cs="David"/>
          <w:b/>
          <w:bCs/>
          <w:sz w:val="24"/>
          <w:szCs w:val="24"/>
          <w:rtl/>
        </w:rPr>
        <w:t>"המנוחה"</w:t>
      </w:r>
      <w:r>
        <w:rPr>
          <w:rFonts w:ascii="David" w:hAnsi="David" w:cs="David"/>
          <w:sz w:val="24"/>
          <w:szCs w:val="24"/>
          <w:rtl/>
        </w:rPr>
        <w:t>). תחילה החלו להתנהל הליכים בעניין עיזבון המנוח י</w:t>
      </w:r>
      <w:r w:rsidR="00BA696F">
        <w:rPr>
          <w:rFonts w:ascii="David" w:hAnsi="David" w:cs="David" w:hint="cs"/>
          <w:sz w:val="24"/>
          <w:szCs w:val="24"/>
          <w:rtl/>
        </w:rPr>
        <w:t>'</w:t>
      </w:r>
      <w:r>
        <w:rPr>
          <w:rFonts w:ascii="David" w:hAnsi="David" w:cs="David"/>
          <w:sz w:val="24"/>
          <w:szCs w:val="24"/>
          <w:rtl/>
        </w:rPr>
        <w:t>, וטרם החלו ההוכחות להישמע, נפטרה המנוחה ג</w:t>
      </w:r>
      <w:r w:rsidR="00BA696F">
        <w:rPr>
          <w:rFonts w:ascii="David" w:hAnsi="David" w:cs="David" w:hint="cs"/>
          <w:sz w:val="24"/>
          <w:szCs w:val="24"/>
          <w:rtl/>
        </w:rPr>
        <w:t>'</w:t>
      </w:r>
      <w:r w:rsidR="004F5622">
        <w:rPr>
          <w:rFonts w:ascii="David" w:hAnsi="David" w:cs="David" w:hint="cs"/>
          <w:sz w:val="24"/>
          <w:szCs w:val="24"/>
          <w:rtl/>
        </w:rPr>
        <w:t xml:space="preserve"> </w:t>
      </w:r>
      <w:r>
        <w:rPr>
          <w:rFonts w:ascii="David" w:hAnsi="David" w:cs="David"/>
          <w:sz w:val="24"/>
          <w:szCs w:val="24"/>
          <w:rtl/>
        </w:rPr>
        <w:t>ונפתחו הליכים בעניינה. בהחלטה מיום 11.1.22 נקבע, בהסכמת הצדדים, שההליכים בעניין שני המנוחים יישמעו ביחד.</w:t>
      </w:r>
    </w:p>
    <w:p w:rsidR="00C35359" w:rsidRDefault="00C35359" w:rsidP="00C35359">
      <w:pPr>
        <w:pStyle w:val="ae"/>
        <w:spacing w:before="240" w:after="240" w:line="360" w:lineRule="auto"/>
        <w:jc w:val="both"/>
        <w:rPr>
          <w:rFonts w:ascii="David" w:hAnsi="David" w:cs="David"/>
          <w:sz w:val="24"/>
          <w:szCs w:val="24"/>
          <w:rtl/>
        </w:rPr>
      </w:pPr>
    </w:p>
    <w:p w:rsidR="00C35359" w:rsidRDefault="00C35359" w:rsidP="004875B4">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המנוח והמנוחה היו נשואים. המנוח י (יליד 1929) הלך לעולמו ביום 4.12.20, עת היה בן 91, המנוחה ג</w:t>
      </w:r>
      <w:r w:rsidR="00BA696F">
        <w:rPr>
          <w:rFonts w:ascii="David" w:hAnsi="David" w:cs="David" w:hint="cs"/>
          <w:sz w:val="24"/>
          <w:szCs w:val="24"/>
          <w:rtl/>
        </w:rPr>
        <w:t>'</w:t>
      </w:r>
      <w:r>
        <w:rPr>
          <w:rFonts w:ascii="David" w:hAnsi="David" w:cs="David"/>
          <w:sz w:val="24"/>
          <w:szCs w:val="24"/>
          <w:rtl/>
        </w:rPr>
        <w:t xml:space="preserve"> (ילידת 1931), הלכה לעולמה ביום 21.5.21, עת הייתה בת 90. למנוחים היו שלושה </w:t>
      </w:r>
      <w:r>
        <w:rPr>
          <w:rFonts w:ascii="David" w:hAnsi="David" w:cs="David"/>
          <w:sz w:val="24"/>
          <w:szCs w:val="24"/>
          <w:rtl/>
        </w:rPr>
        <w:lastRenderedPageBreak/>
        <w:t xml:space="preserve">ילדים: </w:t>
      </w:r>
      <w:r w:rsidR="004875B4">
        <w:rPr>
          <w:rFonts w:ascii="David" w:hAnsi="David" w:cs="David" w:hint="cs"/>
          <w:sz w:val="24"/>
          <w:szCs w:val="24"/>
          <w:rtl/>
        </w:rPr>
        <w:t>ע</w:t>
      </w:r>
      <w:r w:rsidR="00BA696F">
        <w:rPr>
          <w:rFonts w:ascii="David" w:hAnsi="David" w:cs="David" w:hint="cs"/>
          <w:sz w:val="24"/>
          <w:szCs w:val="24"/>
          <w:rtl/>
        </w:rPr>
        <w:t>'</w:t>
      </w:r>
      <w:r>
        <w:rPr>
          <w:rFonts w:ascii="David" w:hAnsi="David" w:cs="David"/>
          <w:sz w:val="24"/>
          <w:szCs w:val="24"/>
          <w:rtl/>
        </w:rPr>
        <w:t xml:space="preserve"> ז"ל (להלן: </w:t>
      </w:r>
      <w:r>
        <w:rPr>
          <w:rFonts w:ascii="David" w:hAnsi="David" w:cs="David"/>
          <w:b/>
          <w:bCs/>
          <w:sz w:val="24"/>
          <w:szCs w:val="24"/>
          <w:rtl/>
        </w:rPr>
        <w:t>"</w:t>
      </w:r>
      <w:r w:rsidR="004875B4">
        <w:rPr>
          <w:rFonts w:ascii="David" w:hAnsi="David" w:cs="David" w:hint="cs"/>
          <w:b/>
          <w:bCs/>
          <w:sz w:val="24"/>
          <w:szCs w:val="24"/>
          <w:rtl/>
        </w:rPr>
        <w:t>ע</w:t>
      </w:r>
      <w:r>
        <w:rPr>
          <w:rFonts w:ascii="David" w:hAnsi="David" w:cs="David"/>
          <w:b/>
          <w:bCs/>
          <w:sz w:val="24"/>
          <w:szCs w:val="24"/>
          <w:rtl/>
        </w:rPr>
        <w:t>"</w:t>
      </w:r>
      <w:r>
        <w:rPr>
          <w:rFonts w:ascii="David" w:hAnsi="David" w:cs="David"/>
          <w:sz w:val="24"/>
          <w:szCs w:val="24"/>
          <w:rtl/>
        </w:rPr>
        <w:t>)</w:t>
      </w:r>
      <w:r>
        <w:rPr>
          <w:rFonts w:ascii="David" w:hAnsi="David" w:cs="David"/>
          <w:b/>
          <w:bCs/>
          <w:sz w:val="24"/>
          <w:szCs w:val="24"/>
          <w:rtl/>
        </w:rPr>
        <w:t>,</w:t>
      </w:r>
      <w:r>
        <w:rPr>
          <w:rFonts w:ascii="David" w:hAnsi="David" w:cs="David"/>
          <w:sz w:val="24"/>
          <w:szCs w:val="24"/>
          <w:rtl/>
        </w:rPr>
        <w:t xml:space="preserve"> י</w:t>
      </w:r>
      <w:r w:rsidR="00BA696F">
        <w:rPr>
          <w:rFonts w:ascii="David" w:hAnsi="David" w:cs="David" w:hint="cs"/>
          <w:sz w:val="24"/>
          <w:szCs w:val="24"/>
          <w:rtl/>
        </w:rPr>
        <w:t>'</w:t>
      </w:r>
      <w:r>
        <w:rPr>
          <w:rFonts w:ascii="David" w:hAnsi="David" w:cs="David"/>
          <w:sz w:val="24"/>
          <w:szCs w:val="24"/>
          <w:rtl/>
        </w:rPr>
        <w:t xml:space="preserve"> ו</w:t>
      </w:r>
      <w:r w:rsidR="004875B4">
        <w:rPr>
          <w:rFonts w:ascii="David" w:hAnsi="David" w:cs="David" w:hint="cs"/>
          <w:sz w:val="24"/>
          <w:szCs w:val="24"/>
          <w:rtl/>
        </w:rPr>
        <w:t>-</w:t>
      </w:r>
      <w:r>
        <w:rPr>
          <w:rFonts w:ascii="David" w:hAnsi="David" w:cs="David"/>
          <w:sz w:val="24"/>
          <w:szCs w:val="24"/>
          <w:rtl/>
        </w:rPr>
        <w:t>ד</w:t>
      </w:r>
      <w:r w:rsidR="00BA696F">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w:t>
      </w:r>
      <w:r w:rsidR="004875B4">
        <w:rPr>
          <w:rFonts w:ascii="David" w:hAnsi="David" w:cs="David" w:hint="cs"/>
          <w:b/>
          <w:bCs/>
          <w:sz w:val="24"/>
          <w:szCs w:val="24"/>
          <w:rtl/>
        </w:rPr>
        <w:t>י</w:t>
      </w:r>
      <w:r>
        <w:rPr>
          <w:rFonts w:ascii="David" w:hAnsi="David" w:cs="David"/>
          <w:b/>
          <w:bCs/>
          <w:sz w:val="24"/>
          <w:szCs w:val="24"/>
          <w:rtl/>
        </w:rPr>
        <w:t>",</w:t>
      </w:r>
      <w:r>
        <w:rPr>
          <w:rFonts w:ascii="David" w:hAnsi="David" w:cs="David"/>
          <w:sz w:val="24"/>
          <w:szCs w:val="24"/>
          <w:rtl/>
        </w:rPr>
        <w:t xml:space="preserve"> </w:t>
      </w:r>
      <w:r>
        <w:rPr>
          <w:rFonts w:ascii="David" w:hAnsi="David" w:cs="David"/>
          <w:b/>
          <w:bCs/>
          <w:sz w:val="24"/>
          <w:szCs w:val="24"/>
          <w:rtl/>
        </w:rPr>
        <w:t>"</w:t>
      </w:r>
      <w:r w:rsidR="004875B4">
        <w:rPr>
          <w:rFonts w:ascii="David" w:hAnsi="David" w:cs="David" w:hint="cs"/>
          <w:b/>
          <w:bCs/>
          <w:sz w:val="24"/>
          <w:szCs w:val="24"/>
          <w:rtl/>
        </w:rPr>
        <w:t>ד</w:t>
      </w:r>
      <w:r>
        <w:rPr>
          <w:rFonts w:ascii="David" w:hAnsi="David" w:cs="David"/>
          <w:b/>
          <w:bCs/>
          <w:sz w:val="24"/>
          <w:szCs w:val="24"/>
          <w:rtl/>
        </w:rPr>
        <w:t>"</w:t>
      </w:r>
      <w:r>
        <w:rPr>
          <w:rFonts w:ascii="David" w:hAnsi="David" w:cs="David"/>
          <w:sz w:val="24"/>
          <w:szCs w:val="24"/>
          <w:rtl/>
        </w:rPr>
        <w:t xml:space="preserve"> </w:t>
      </w:r>
      <w:r>
        <w:rPr>
          <w:rFonts w:ascii="David" w:hAnsi="David" w:cs="David"/>
          <w:b/>
          <w:bCs/>
          <w:sz w:val="24"/>
          <w:szCs w:val="24"/>
          <w:rtl/>
        </w:rPr>
        <w:t>"הילדים").</w:t>
      </w:r>
      <w:r>
        <w:rPr>
          <w:rFonts w:ascii="David" w:hAnsi="David" w:cs="David"/>
          <w:sz w:val="24"/>
          <w:szCs w:val="24"/>
          <w:rtl/>
        </w:rPr>
        <w:t xml:space="preserve"> לע</w:t>
      </w:r>
      <w:r w:rsidR="00BA696F">
        <w:rPr>
          <w:rFonts w:ascii="David" w:hAnsi="David" w:cs="David" w:hint="cs"/>
          <w:sz w:val="24"/>
          <w:szCs w:val="24"/>
          <w:rtl/>
        </w:rPr>
        <w:t>'</w:t>
      </w:r>
      <w:r>
        <w:rPr>
          <w:rFonts w:ascii="David" w:hAnsi="David" w:cs="David"/>
          <w:sz w:val="24"/>
          <w:szCs w:val="24"/>
          <w:rtl/>
        </w:rPr>
        <w:t xml:space="preserve"> ז"ל שלושה ילדים: </w:t>
      </w:r>
      <w:r w:rsidR="004875B4">
        <w:rPr>
          <w:rFonts w:ascii="David" w:hAnsi="David" w:cs="David" w:hint="cs"/>
          <w:sz w:val="24"/>
          <w:szCs w:val="24"/>
          <w:rtl/>
        </w:rPr>
        <w:t>מ</w:t>
      </w:r>
      <w:r w:rsidR="00BA696F">
        <w:rPr>
          <w:rFonts w:ascii="David" w:hAnsi="David" w:cs="David" w:hint="cs"/>
          <w:sz w:val="24"/>
          <w:szCs w:val="24"/>
          <w:rtl/>
        </w:rPr>
        <w:t>'</w:t>
      </w:r>
      <w:r w:rsidR="004875B4">
        <w:rPr>
          <w:rFonts w:ascii="David" w:hAnsi="David" w:cs="David" w:hint="cs"/>
          <w:sz w:val="24"/>
          <w:szCs w:val="24"/>
          <w:rtl/>
        </w:rPr>
        <w:t>.ג</w:t>
      </w:r>
      <w:r w:rsidR="00BA696F">
        <w:rPr>
          <w:rFonts w:ascii="David" w:hAnsi="David" w:cs="David" w:hint="cs"/>
          <w:sz w:val="24"/>
          <w:szCs w:val="24"/>
          <w:rtl/>
        </w:rPr>
        <w:t>'</w:t>
      </w:r>
      <w:r w:rsidR="004875B4">
        <w:rPr>
          <w:rFonts w:ascii="David" w:hAnsi="David" w:cs="David" w:hint="cs"/>
          <w:sz w:val="24"/>
          <w:szCs w:val="24"/>
          <w:rtl/>
        </w:rPr>
        <w:t>.ה</w:t>
      </w:r>
      <w:r w:rsidR="00BA696F">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"מ",</w:t>
      </w:r>
      <w:r>
        <w:rPr>
          <w:rFonts w:ascii="David" w:hAnsi="David" w:cs="David"/>
          <w:sz w:val="24"/>
          <w:szCs w:val="24"/>
          <w:rtl/>
        </w:rPr>
        <w:t xml:space="preserve"> </w:t>
      </w:r>
      <w:r>
        <w:rPr>
          <w:rFonts w:ascii="David" w:hAnsi="David" w:cs="David"/>
          <w:b/>
          <w:bCs/>
          <w:sz w:val="24"/>
          <w:szCs w:val="24"/>
          <w:rtl/>
        </w:rPr>
        <w:t>"ג", "ה",</w:t>
      </w:r>
      <w:r>
        <w:rPr>
          <w:rFonts w:ascii="David" w:hAnsi="David" w:cs="David"/>
          <w:sz w:val="24"/>
          <w:szCs w:val="24"/>
          <w:rtl/>
        </w:rPr>
        <w:t xml:space="preserve"> </w:t>
      </w:r>
      <w:r>
        <w:rPr>
          <w:rFonts w:ascii="David" w:hAnsi="David" w:cs="David"/>
          <w:b/>
          <w:bCs/>
          <w:sz w:val="24"/>
          <w:szCs w:val="24"/>
          <w:rtl/>
        </w:rPr>
        <w:t>"הנכדים"</w:t>
      </w:r>
      <w:r>
        <w:rPr>
          <w:rFonts w:ascii="David" w:hAnsi="David" w:cs="David"/>
          <w:sz w:val="24"/>
          <w:szCs w:val="24"/>
          <w:rtl/>
        </w:rPr>
        <w:t>).</w:t>
      </w:r>
    </w:p>
    <w:p w:rsidR="00C35359" w:rsidRPr="00784A09" w:rsidRDefault="00C35359" w:rsidP="00C35359">
      <w:pPr>
        <w:pStyle w:val="ae"/>
        <w:spacing w:before="240" w:after="240" w:line="360" w:lineRule="auto"/>
        <w:jc w:val="both"/>
        <w:rPr>
          <w:rFonts w:ascii="David" w:hAnsi="David" w:cs="David"/>
          <w:sz w:val="24"/>
          <w:szCs w:val="24"/>
        </w:rPr>
      </w:pPr>
    </w:p>
    <w:p w:rsidR="00C35359" w:rsidRDefault="00C35359" w:rsidP="004875B4">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בעניינו של המנוח המחלוקת היא האם יש לקיים את צוואתו מיום 21.7.20 שהיא לטובת הנכדה ה</w:t>
      </w:r>
      <w:r w:rsidR="00BA696F">
        <w:rPr>
          <w:rFonts w:ascii="David" w:hAnsi="David" w:cs="David" w:hint="cs"/>
          <w:sz w:val="24"/>
          <w:szCs w:val="24"/>
          <w:rtl/>
        </w:rPr>
        <w:t>'</w:t>
      </w:r>
      <w:r>
        <w:rPr>
          <w:rFonts w:ascii="David" w:hAnsi="David" w:cs="David"/>
          <w:sz w:val="24"/>
          <w:szCs w:val="24"/>
          <w:rtl/>
        </w:rPr>
        <w:t xml:space="preserve"> ובעלה א</w:t>
      </w:r>
      <w:r w:rsidR="00BA696F">
        <w:rPr>
          <w:rFonts w:ascii="David" w:hAnsi="David" w:cs="David" w:hint="cs"/>
          <w:sz w:val="24"/>
          <w:szCs w:val="24"/>
          <w:rtl/>
        </w:rPr>
        <w:t>'</w:t>
      </w:r>
      <w:r>
        <w:rPr>
          <w:rFonts w:ascii="David" w:hAnsi="David" w:cs="David"/>
          <w:sz w:val="24"/>
          <w:szCs w:val="24"/>
          <w:rtl/>
        </w:rPr>
        <w:t>, או את הצוואה מיום 19.9.20 שהיא לטובת המנוחה.</w:t>
      </w:r>
    </w:p>
    <w:p w:rsidR="00C35359" w:rsidRDefault="00C35359" w:rsidP="00C35359">
      <w:pPr>
        <w:pStyle w:val="ae"/>
        <w:spacing w:before="240" w:after="240" w:line="360" w:lineRule="auto"/>
        <w:jc w:val="both"/>
        <w:rPr>
          <w:rFonts w:ascii="David" w:hAnsi="David" w:cs="David"/>
          <w:sz w:val="24"/>
          <w:szCs w:val="24"/>
        </w:rPr>
      </w:pPr>
    </w:p>
    <w:p w:rsidR="00C35359" w:rsidRDefault="00C35359" w:rsidP="00C35359">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בעניינה של המנוחה המחלוקת היא האם יש לקיים את צוואת המנוחה מיום 24.6.20, כבקשת ילדיה או ליתן צו ירושה כבקשת הנכדים.</w:t>
      </w:r>
    </w:p>
    <w:p w:rsidR="00C35359" w:rsidRDefault="00C35359" w:rsidP="00C35359">
      <w:pPr>
        <w:pStyle w:val="ae"/>
        <w:spacing w:before="240" w:after="240" w:line="360" w:lineRule="auto"/>
        <w:jc w:val="both"/>
        <w:rPr>
          <w:rFonts w:ascii="David" w:hAnsi="David" w:cs="David"/>
          <w:sz w:val="24"/>
          <w:szCs w:val="24"/>
        </w:rPr>
      </w:pPr>
    </w:p>
    <w:p w:rsidR="00C35359" w:rsidRDefault="00C35359" w:rsidP="004875B4">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ביום 21.7.20 חתם המנוח על צוואה בפני עו"ד אורי בן שושן במסגרתה ציווה את רכושו לנכדתו ה</w:t>
      </w:r>
      <w:r w:rsidR="00BA696F">
        <w:rPr>
          <w:rFonts w:ascii="David" w:hAnsi="David" w:cs="David" w:hint="cs"/>
          <w:sz w:val="24"/>
          <w:szCs w:val="24"/>
          <w:rtl/>
        </w:rPr>
        <w:t>'</w:t>
      </w:r>
      <w:r>
        <w:rPr>
          <w:rFonts w:ascii="David" w:hAnsi="David" w:cs="David"/>
          <w:sz w:val="24"/>
          <w:szCs w:val="24"/>
          <w:rtl/>
        </w:rPr>
        <w:t>- בתו של ע</w:t>
      </w:r>
      <w:r w:rsidR="00BA696F">
        <w:rPr>
          <w:rFonts w:ascii="David" w:hAnsi="David" w:cs="David" w:hint="cs"/>
          <w:sz w:val="24"/>
          <w:szCs w:val="24"/>
          <w:rtl/>
        </w:rPr>
        <w:t>'</w:t>
      </w:r>
      <w:r>
        <w:rPr>
          <w:rFonts w:ascii="David" w:hAnsi="David" w:cs="David"/>
          <w:sz w:val="24"/>
          <w:szCs w:val="24"/>
          <w:rtl/>
        </w:rPr>
        <w:t xml:space="preserve"> – ובעלה א בחלקים שווים. לצוואה זו צורפה חוות דעת ד"ר דני קירשנר שקבע שהמנוח כשיר.</w:t>
      </w:r>
    </w:p>
    <w:p w:rsidR="00E615C1" w:rsidRDefault="00E615C1" w:rsidP="00E615C1">
      <w:pPr>
        <w:pStyle w:val="ae"/>
        <w:spacing w:before="240" w:after="240" w:line="360" w:lineRule="auto"/>
        <w:jc w:val="both"/>
        <w:rPr>
          <w:rFonts w:ascii="David" w:hAnsi="David" w:cs="David"/>
          <w:sz w:val="24"/>
          <w:szCs w:val="24"/>
        </w:rPr>
      </w:pPr>
    </w:p>
    <w:p w:rsidR="00C35359" w:rsidRDefault="00C35359" w:rsidP="004875B4">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המנוח הותיר אחריו צוואה בכתב יד מיום 19.9.20 – במסגרתה ציווה את כל רכושו וזכויותיו לאשתו המנוחה ג</w:t>
      </w:r>
      <w:r w:rsidR="00BA696F">
        <w:rPr>
          <w:rFonts w:ascii="David" w:hAnsi="David" w:cs="David" w:hint="cs"/>
          <w:sz w:val="24"/>
          <w:szCs w:val="24"/>
          <w:rtl/>
        </w:rPr>
        <w:t>'</w:t>
      </w:r>
      <w:r>
        <w:rPr>
          <w:rFonts w:ascii="David" w:hAnsi="David" w:cs="David"/>
          <w:sz w:val="24"/>
          <w:szCs w:val="24"/>
          <w:rtl/>
        </w:rPr>
        <w:t xml:space="preserve"> ובסעיף 3 צוין שצוואה זו מבטלת כל צוואה קודמת.</w:t>
      </w:r>
    </w:p>
    <w:p w:rsidR="00E615C1" w:rsidRDefault="00E615C1" w:rsidP="00E615C1">
      <w:pPr>
        <w:pStyle w:val="ae"/>
        <w:spacing w:before="240" w:after="240" w:line="360" w:lineRule="auto"/>
        <w:jc w:val="both"/>
        <w:rPr>
          <w:rFonts w:ascii="David" w:hAnsi="David" w:cs="David"/>
          <w:sz w:val="24"/>
          <w:szCs w:val="24"/>
        </w:rPr>
      </w:pPr>
    </w:p>
    <w:p w:rsidR="00C35359" w:rsidRDefault="00C35359" w:rsidP="004875B4">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ביום 23.12.20 ה</w:t>
      </w:r>
      <w:r w:rsidR="00BA696F">
        <w:rPr>
          <w:rFonts w:ascii="David" w:hAnsi="David" w:cs="David" w:hint="cs"/>
          <w:sz w:val="24"/>
          <w:szCs w:val="24"/>
          <w:rtl/>
        </w:rPr>
        <w:t>'</w:t>
      </w:r>
      <w:r>
        <w:rPr>
          <w:rFonts w:ascii="David" w:hAnsi="David" w:cs="David"/>
          <w:sz w:val="24"/>
          <w:szCs w:val="24"/>
          <w:rtl/>
        </w:rPr>
        <w:t>, נכדתו של המנוח ובעלה א</w:t>
      </w:r>
      <w:r w:rsidR="00BA696F">
        <w:rPr>
          <w:rFonts w:ascii="David" w:hAnsi="David" w:cs="David" w:hint="cs"/>
          <w:sz w:val="24"/>
          <w:szCs w:val="24"/>
          <w:rtl/>
        </w:rPr>
        <w:t>'</w:t>
      </w:r>
      <w:r>
        <w:rPr>
          <w:rFonts w:ascii="David" w:hAnsi="David" w:cs="David"/>
          <w:sz w:val="24"/>
          <w:szCs w:val="24"/>
          <w:rtl/>
        </w:rPr>
        <w:t>, הגישו בקשה לקיום צוואתו מיום 21.7.20.</w:t>
      </w:r>
    </w:p>
    <w:p w:rsidR="00E615C1" w:rsidRDefault="00E615C1" w:rsidP="00E615C1">
      <w:pPr>
        <w:pStyle w:val="ae"/>
        <w:spacing w:before="240" w:after="240" w:line="360" w:lineRule="auto"/>
        <w:jc w:val="both"/>
        <w:rPr>
          <w:rFonts w:ascii="David" w:hAnsi="David" w:cs="David"/>
          <w:sz w:val="24"/>
          <w:szCs w:val="24"/>
        </w:rPr>
      </w:pPr>
    </w:p>
    <w:p w:rsidR="00C35359" w:rsidRDefault="00C35359" w:rsidP="004875B4">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ביום 10.1</w:t>
      </w:r>
      <w:r w:rsidR="004875B4">
        <w:rPr>
          <w:rFonts w:ascii="David" w:hAnsi="David" w:cs="David"/>
          <w:sz w:val="24"/>
          <w:szCs w:val="24"/>
          <w:rtl/>
        </w:rPr>
        <w:t>.21 הוגשה התנגדות מטעם המנוחה ג</w:t>
      </w:r>
      <w:r w:rsidR="00BA696F">
        <w:rPr>
          <w:rFonts w:ascii="David" w:hAnsi="David" w:cs="David" w:hint="cs"/>
          <w:sz w:val="24"/>
          <w:szCs w:val="24"/>
          <w:rtl/>
        </w:rPr>
        <w:t>'</w:t>
      </w:r>
      <w:r>
        <w:rPr>
          <w:rFonts w:ascii="David" w:hAnsi="David" w:cs="David"/>
          <w:sz w:val="24"/>
          <w:szCs w:val="24"/>
          <w:rtl/>
        </w:rPr>
        <w:t xml:space="preserve"> – באמצעות בנה ד</w:t>
      </w:r>
      <w:r w:rsidR="00BA696F">
        <w:rPr>
          <w:rFonts w:ascii="David" w:hAnsi="David" w:cs="David" w:hint="cs"/>
          <w:sz w:val="24"/>
          <w:szCs w:val="24"/>
          <w:rtl/>
        </w:rPr>
        <w:t>'</w:t>
      </w:r>
      <w:r>
        <w:rPr>
          <w:rFonts w:ascii="David" w:hAnsi="David" w:cs="David"/>
          <w:sz w:val="24"/>
          <w:szCs w:val="24"/>
          <w:rtl/>
        </w:rPr>
        <w:t xml:space="preserve"> – שפעל באמצעות ייפוי כוח מתמשך שהופעל ביום 13.12.20 (מוצג א'). בנוסף, הגישה המנוחה ג</w:t>
      </w:r>
      <w:r w:rsidR="00BA696F">
        <w:rPr>
          <w:rFonts w:ascii="David" w:hAnsi="David" w:cs="David" w:hint="cs"/>
          <w:sz w:val="24"/>
          <w:szCs w:val="24"/>
          <w:rtl/>
        </w:rPr>
        <w:t>'</w:t>
      </w:r>
      <w:r>
        <w:rPr>
          <w:rFonts w:ascii="David" w:hAnsi="David" w:cs="David"/>
          <w:sz w:val="24"/>
          <w:szCs w:val="24"/>
          <w:rtl/>
        </w:rPr>
        <w:t xml:space="preserve"> בקשה לקיום צוואת המנוח מיום 19.9.20 וטענה שהיא אמורה לרשת את כל עיזבונו של המנוח.</w:t>
      </w:r>
    </w:p>
    <w:p w:rsidR="004875B4" w:rsidRDefault="004875B4" w:rsidP="004875B4">
      <w:pPr>
        <w:pStyle w:val="ae"/>
        <w:spacing w:before="240" w:after="240" w:line="360" w:lineRule="auto"/>
        <w:jc w:val="both"/>
        <w:rPr>
          <w:rFonts w:ascii="David" w:hAnsi="David" w:cs="David"/>
          <w:sz w:val="24"/>
          <w:szCs w:val="24"/>
        </w:rPr>
      </w:pPr>
    </w:p>
    <w:p w:rsidR="00C35359" w:rsidRDefault="00C35359" w:rsidP="004875B4">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יוער, כי המנוח חתם על שתי צוואות קודמות. ביום 19.6.17 חתם המנוח על צוואה במסגרתה הוריש את רכושו לאשתו המנוחה ולנכד ש</w:t>
      </w:r>
      <w:r w:rsidR="00BA696F">
        <w:rPr>
          <w:rFonts w:ascii="David" w:hAnsi="David" w:cs="David" w:hint="cs"/>
          <w:sz w:val="24"/>
          <w:szCs w:val="24"/>
          <w:rtl/>
        </w:rPr>
        <w:t>'</w:t>
      </w:r>
      <w:r>
        <w:rPr>
          <w:rFonts w:ascii="David" w:hAnsi="David" w:cs="David"/>
          <w:sz w:val="24"/>
          <w:szCs w:val="24"/>
          <w:rtl/>
        </w:rPr>
        <w:t xml:space="preserve"> הוריש ארון על כל תכולתו ובאוקטובר 2000 חתם על צוואה במסגרתה הוריש את כל רכושו לאשתו. (נספח ו' למוצגי הילדים).</w:t>
      </w:r>
    </w:p>
    <w:p w:rsidR="00E615C1" w:rsidRDefault="00E615C1" w:rsidP="00E615C1">
      <w:pPr>
        <w:pStyle w:val="ae"/>
        <w:spacing w:before="240" w:after="240" w:line="360" w:lineRule="auto"/>
        <w:jc w:val="both"/>
        <w:rPr>
          <w:rFonts w:ascii="David" w:hAnsi="David" w:cs="David"/>
          <w:sz w:val="24"/>
          <w:szCs w:val="24"/>
        </w:rPr>
      </w:pPr>
    </w:p>
    <w:p w:rsidR="00C35359" w:rsidRDefault="00C35359" w:rsidP="004875B4">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ביום 16.6.21 הגישו ילדי המנוחה בקשה לקיום צוואת המנוחה מיום 24.6.20. בצוואה ציוותה שהסך של 300,000 ₪ כספי פיצויים יחולק בין ד</w:t>
      </w:r>
      <w:r w:rsidR="005E4C8D">
        <w:rPr>
          <w:rFonts w:ascii="David" w:hAnsi="David" w:cs="David" w:hint="cs"/>
          <w:sz w:val="24"/>
          <w:szCs w:val="24"/>
          <w:rtl/>
        </w:rPr>
        <w:t>'</w:t>
      </w:r>
      <w:r>
        <w:rPr>
          <w:rFonts w:ascii="David" w:hAnsi="David" w:cs="David"/>
          <w:sz w:val="24"/>
          <w:szCs w:val="24"/>
          <w:rtl/>
        </w:rPr>
        <w:t xml:space="preserve"> וי</w:t>
      </w:r>
      <w:r w:rsidR="005E4C8D">
        <w:rPr>
          <w:rFonts w:ascii="David" w:hAnsi="David" w:cs="David" w:hint="cs"/>
          <w:sz w:val="24"/>
          <w:szCs w:val="24"/>
          <w:rtl/>
        </w:rPr>
        <w:t>'</w:t>
      </w:r>
      <w:r w:rsidR="004875B4">
        <w:rPr>
          <w:rFonts w:ascii="David" w:hAnsi="David" w:cs="David" w:hint="cs"/>
          <w:sz w:val="24"/>
          <w:szCs w:val="24"/>
          <w:rtl/>
        </w:rPr>
        <w:t xml:space="preserve"> </w:t>
      </w:r>
      <w:r>
        <w:rPr>
          <w:rFonts w:ascii="David" w:hAnsi="David" w:cs="David"/>
          <w:sz w:val="24"/>
          <w:szCs w:val="24"/>
          <w:rtl/>
        </w:rPr>
        <w:t>פ</w:t>
      </w:r>
      <w:r w:rsidR="005E4C8D">
        <w:rPr>
          <w:rFonts w:ascii="David" w:hAnsi="David" w:cs="David" w:hint="cs"/>
          <w:sz w:val="24"/>
          <w:szCs w:val="24"/>
          <w:rtl/>
        </w:rPr>
        <w:t>'</w:t>
      </w:r>
      <w:r>
        <w:rPr>
          <w:rFonts w:ascii="David" w:hAnsi="David" w:cs="David"/>
          <w:sz w:val="24"/>
          <w:szCs w:val="24"/>
          <w:rtl/>
        </w:rPr>
        <w:t xml:space="preserve"> – ילדי המנוחה. </w:t>
      </w:r>
    </w:p>
    <w:p w:rsidR="00E615C1" w:rsidRDefault="00E615C1" w:rsidP="00E615C1">
      <w:pPr>
        <w:pStyle w:val="ae"/>
        <w:spacing w:before="240" w:after="240" w:line="360" w:lineRule="auto"/>
        <w:jc w:val="both"/>
        <w:rPr>
          <w:rFonts w:ascii="David" w:hAnsi="David" w:cs="David"/>
          <w:sz w:val="24"/>
          <w:szCs w:val="24"/>
        </w:rPr>
      </w:pPr>
    </w:p>
    <w:p w:rsidR="00C35359" w:rsidRDefault="00C35359" w:rsidP="00077A47">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lastRenderedPageBreak/>
        <w:t>עוד קבעה שמ</w:t>
      </w:r>
      <w:r w:rsidR="00077A47">
        <w:rPr>
          <w:rFonts w:ascii="David" w:hAnsi="David" w:cs="David" w:hint="cs"/>
          <w:sz w:val="24"/>
          <w:szCs w:val="24"/>
          <w:rtl/>
        </w:rPr>
        <w:t>'</w:t>
      </w:r>
      <w:r>
        <w:rPr>
          <w:rFonts w:ascii="David" w:hAnsi="David" w:cs="David"/>
          <w:sz w:val="24"/>
          <w:szCs w:val="24"/>
          <w:rtl/>
        </w:rPr>
        <w:t xml:space="preserve"> וג</w:t>
      </w:r>
      <w:r w:rsidR="00077A47">
        <w:rPr>
          <w:rFonts w:ascii="David" w:hAnsi="David" w:cs="David" w:hint="cs"/>
          <w:sz w:val="24"/>
          <w:szCs w:val="24"/>
          <w:rtl/>
        </w:rPr>
        <w:t>'</w:t>
      </w:r>
      <w:r>
        <w:rPr>
          <w:rFonts w:ascii="David" w:hAnsi="David" w:cs="David"/>
          <w:sz w:val="24"/>
          <w:szCs w:val="24"/>
          <w:rtl/>
        </w:rPr>
        <w:t xml:space="preserve"> יקבלו 5,000 ₪, ה</w:t>
      </w:r>
      <w:r w:rsidR="00077A47">
        <w:rPr>
          <w:rFonts w:ascii="David" w:hAnsi="David" w:cs="David" w:hint="cs"/>
          <w:sz w:val="24"/>
          <w:szCs w:val="24"/>
          <w:rtl/>
        </w:rPr>
        <w:t>'</w:t>
      </w:r>
      <w:r>
        <w:rPr>
          <w:rFonts w:ascii="David" w:hAnsi="David" w:cs="David"/>
          <w:sz w:val="24"/>
          <w:szCs w:val="24"/>
          <w:rtl/>
        </w:rPr>
        <w:t xml:space="preserve"> לא תקבל מאומה הואיל וקיבלה כסף בחיי המנוחה, והיתרה בחשבונות הבנק מעבר לסך של 10,000 ₪ תחולק בין ילדי המנוחה – י</w:t>
      </w:r>
      <w:r w:rsidR="00077A47">
        <w:rPr>
          <w:rFonts w:ascii="David" w:hAnsi="David" w:cs="David" w:hint="cs"/>
          <w:sz w:val="24"/>
          <w:szCs w:val="24"/>
          <w:rtl/>
        </w:rPr>
        <w:t>'</w:t>
      </w:r>
      <w:r>
        <w:rPr>
          <w:rFonts w:ascii="David" w:hAnsi="David" w:cs="David"/>
          <w:sz w:val="24"/>
          <w:szCs w:val="24"/>
          <w:rtl/>
        </w:rPr>
        <w:t xml:space="preserve"> וד</w:t>
      </w:r>
      <w:r w:rsidR="00077A47">
        <w:rPr>
          <w:rFonts w:ascii="David" w:hAnsi="David" w:cs="David" w:hint="cs"/>
          <w:sz w:val="24"/>
          <w:szCs w:val="24"/>
          <w:rtl/>
        </w:rPr>
        <w:t>'</w:t>
      </w:r>
      <w:r>
        <w:rPr>
          <w:rFonts w:ascii="David" w:hAnsi="David" w:cs="David"/>
          <w:sz w:val="24"/>
          <w:szCs w:val="24"/>
          <w:rtl/>
        </w:rPr>
        <w:t>.</w:t>
      </w:r>
    </w:p>
    <w:p w:rsidR="00E615C1" w:rsidRDefault="00E615C1" w:rsidP="00E615C1">
      <w:pPr>
        <w:pStyle w:val="ae"/>
        <w:spacing w:before="240" w:after="240" w:line="360" w:lineRule="auto"/>
        <w:jc w:val="both"/>
        <w:rPr>
          <w:rFonts w:ascii="David" w:hAnsi="David" w:cs="David"/>
          <w:sz w:val="24"/>
          <w:szCs w:val="24"/>
        </w:rPr>
      </w:pPr>
    </w:p>
    <w:p w:rsidR="00C35359" w:rsidRDefault="00C35359" w:rsidP="00077A47">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יוער כי ביום 9.9.2014 חתמה המנוחה על צוואה בכתב יד בה הורישה את זכויותיה בבית לילדיה, י</w:t>
      </w:r>
      <w:r w:rsidR="00077A47">
        <w:rPr>
          <w:rFonts w:ascii="David" w:hAnsi="David" w:cs="David" w:hint="cs"/>
          <w:sz w:val="24"/>
          <w:szCs w:val="24"/>
          <w:rtl/>
        </w:rPr>
        <w:t>'</w:t>
      </w:r>
      <w:r>
        <w:rPr>
          <w:rFonts w:ascii="David" w:hAnsi="David" w:cs="David"/>
          <w:sz w:val="24"/>
          <w:szCs w:val="24"/>
          <w:rtl/>
        </w:rPr>
        <w:t xml:space="preserve"> וד</w:t>
      </w:r>
      <w:r w:rsidR="00077A47">
        <w:rPr>
          <w:rFonts w:ascii="David" w:hAnsi="David" w:cs="David" w:hint="cs"/>
          <w:sz w:val="24"/>
          <w:szCs w:val="24"/>
          <w:rtl/>
        </w:rPr>
        <w:t>'</w:t>
      </w:r>
      <w:r>
        <w:rPr>
          <w:rFonts w:ascii="David" w:hAnsi="David" w:cs="David"/>
          <w:sz w:val="24"/>
          <w:szCs w:val="24"/>
          <w:rtl/>
        </w:rPr>
        <w:t>. חילקה את תכשיטיה וחפציה בין הילדים י</w:t>
      </w:r>
      <w:r w:rsidR="00077A47">
        <w:rPr>
          <w:rFonts w:ascii="David" w:hAnsi="David" w:cs="David" w:hint="cs"/>
          <w:sz w:val="24"/>
          <w:szCs w:val="24"/>
          <w:rtl/>
        </w:rPr>
        <w:t>'</w:t>
      </w:r>
      <w:r>
        <w:rPr>
          <w:rFonts w:ascii="David" w:hAnsi="David" w:cs="David"/>
          <w:sz w:val="24"/>
          <w:szCs w:val="24"/>
          <w:rtl/>
        </w:rPr>
        <w:t xml:space="preserve"> וד</w:t>
      </w:r>
      <w:r w:rsidR="00077A47">
        <w:rPr>
          <w:rFonts w:ascii="David" w:hAnsi="David" w:cs="David" w:hint="cs"/>
          <w:sz w:val="24"/>
          <w:szCs w:val="24"/>
          <w:rtl/>
        </w:rPr>
        <w:t>'</w:t>
      </w:r>
      <w:r>
        <w:rPr>
          <w:rFonts w:ascii="David" w:hAnsi="David" w:cs="David"/>
          <w:sz w:val="24"/>
          <w:szCs w:val="24"/>
          <w:rtl/>
        </w:rPr>
        <w:t xml:space="preserve"> והורישה סכומי כסף לנכדים. (צורפה לסיכומי הילדים).</w:t>
      </w:r>
    </w:p>
    <w:p w:rsidR="00C35359" w:rsidRDefault="00C35359" w:rsidP="00C35359">
      <w:pPr>
        <w:spacing w:before="240" w:after="240" w:line="360" w:lineRule="auto"/>
        <w:ind w:left="360"/>
        <w:jc w:val="both"/>
        <w:rPr>
          <w:rFonts w:ascii="David" w:hAnsi="David"/>
          <w:u w:val="single"/>
          <w:rtl/>
        </w:rPr>
      </w:pPr>
      <w:r>
        <w:rPr>
          <w:rFonts w:ascii="David" w:hAnsi="David"/>
          <w:u w:val="single"/>
          <w:rtl/>
        </w:rPr>
        <w:t>ההליכים בעניין המנוח</w:t>
      </w:r>
    </w:p>
    <w:p w:rsidR="00C35359" w:rsidRDefault="00C35359" w:rsidP="00E615C1">
      <w:pPr>
        <w:pStyle w:val="ae"/>
        <w:spacing w:before="240" w:after="240" w:line="360" w:lineRule="auto"/>
        <w:jc w:val="both"/>
        <w:rPr>
          <w:rFonts w:ascii="David" w:hAnsi="David" w:cs="David"/>
          <w:sz w:val="24"/>
          <w:szCs w:val="24"/>
        </w:rPr>
      </w:pPr>
      <w:r>
        <w:rPr>
          <w:rFonts w:ascii="David" w:hAnsi="David" w:cs="David"/>
          <w:sz w:val="24"/>
          <w:szCs w:val="24"/>
          <w:rtl/>
        </w:rPr>
        <w:t>ת"ע 49193-01-21 – בקשה לצו קיום צוואת המנוח מיום 21.7.20 שהוגשה ע"י הנכדים.</w:t>
      </w:r>
    </w:p>
    <w:p w:rsidR="00C35359" w:rsidRDefault="00C35359" w:rsidP="00E615C1">
      <w:pPr>
        <w:pStyle w:val="ae"/>
        <w:spacing w:before="240" w:after="240" w:line="360" w:lineRule="auto"/>
        <w:jc w:val="both"/>
        <w:rPr>
          <w:rFonts w:ascii="David" w:hAnsi="David" w:cs="David"/>
          <w:sz w:val="24"/>
          <w:szCs w:val="24"/>
        </w:rPr>
      </w:pPr>
      <w:r>
        <w:rPr>
          <w:rFonts w:ascii="David" w:hAnsi="David" w:cs="David"/>
          <w:sz w:val="24"/>
          <w:szCs w:val="24"/>
          <w:rtl/>
        </w:rPr>
        <w:t>ת"ע 49171-01-21 – התנגדות לקיום צוואת המנוח מיום 21.7.20 שהגישה המנוחה.</w:t>
      </w:r>
    </w:p>
    <w:p w:rsidR="00C35359" w:rsidRDefault="00C35359" w:rsidP="006D23AA">
      <w:pPr>
        <w:pStyle w:val="ae"/>
        <w:spacing w:before="240" w:after="240" w:line="360" w:lineRule="auto"/>
        <w:jc w:val="both"/>
        <w:rPr>
          <w:rFonts w:ascii="David" w:hAnsi="David" w:cs="David"/>
          <w:sz w:val="24"/>
          <w:szCs w:val="24"/>
        </w:rPr>
      </w:pPr>
      <w:r>
        <w:rPr>
          <w:rFonts w:ascii="David" w:hAnsi="David" w:cs="David"/>
          <w:sz w:val="24"/>
          <w:szCs w:val="24"/>
          <w:rtl/>
        </w:rPr>
        <w:t xml:space="preserve">ת"ע 4909-01-21 </w:t>
      </w:r>
      <w:r w:rsidR="006D23AA">
        <w:rPr>
          <w:rFonts w:ascii="David" w:hAnsi="David" w:cs="David" w:hint="cs"/>
          <w:sz w:val="24"/>
          <w:szCs w:val="24"/>
          <w:rtl/>
        </w:rPr>
        <w:t xml:space="preserve">  </w:t>
      </w:r>
      <w:r>
        <w:rPr>
          <w:rFonts w:ascii="David" w:hAnsi="David" w:cs="David"/>
          <w:sz w:val="24"/>
          <w:szCs w:val="24"/>
          <w:rtl/>
        </w:rPr>
        <w:t>–</w:t>
      </w:r>
      <w:r w:rsidR="006D23AA">
        <w:rPr>
          <w:rFonts w:ascii="David" w:hAnsi="David" w:cs="David" w:hint="cs"/>
          <w:sz w:val="24"/>
          <w:szCs w:val="24"/>
          <w:rtl/>
        </w:rPr>
        <w:t xml:space="preserve"> </w:t>
      </w:r>
      <w:r>
        <w:rPr>
          <w:rFonts w:ascii="David" w:hAnsi="David" w:cs="David"/>
          <w:sz w:val="24"/>
          <w:szCs w:val="24"/>
          <w:rtl/>
        </w:rPr>
        <w:t>בקשת המנוחה למתן צו קיום לצוואת המנוח מיום 19.9.20.</w:t>
      </w:r>
    </w:p>
    <w:p w:rsidR="00C35359" w:rsidRDefault="00C35359" w:rsidP="006D23AA">
      <w:pPr>
        <w:pStyle w:val="ae"/>
        <w:spacing w:before="240" w:after="240" w:line="360" w:lineRule="auto"/>
        <w:jc w:val="both"/>
        <w:rPr>
          <w:rFonts w:ascii="David" w:hAnsi="David" w:cs="David"/>
          <w:sz w:val="24"/>
          <w:szCs w:val="24"/>
        </w:rPr>
      </w:pPr>
      <w:r>
        <w:rPr>
          <w:rFonts w:ascii="David" w:hAnsi="David" w:cs="David"/>
          <w:sz w:val="24"/>
          <w:szCs w:val="24"/>
          <w:rtl/>
        </w:rPr>
        <w:t xml:space="preserve">ת"ע 49243-01-21 </w:t>
      </w:r>
      <w:r w:rsidR="006D23AA">
        <w:rPr>
          <w:rFonts w:ascii="David" w:hAnsi="David" w:cs="David"/>
          <w:sz w:val="24"/>
          <w:szCs w:val="24"/>
          <w:rtl/>
        </w:rPr>
        <w:t xml:space="preserve">– </w:t>
      </w:r>
      <w:r>
        <w:rPr>
          <w:rFonts w:ascii="David" w:hAnsi="David" w:cs="David"/>
          <w:sz w:val="24"/>
          <w:szCs w:val="24"/>
          <w:rtl/>
        </w:rPr>
        <w:t>התנגדות לצוואת המנוח מיום 19.9.20 שהגישו הנכדים.</w:t>
      </w:r>
    </w:p>
    <w:p w:rsidR="00C35359" w:rsidRDefault="00C35359" w:rsidP="00C35359">
      <w:pPr>
        <w:spacing w:before="240" w:after="240" w:line="360" w:lineRule="auto"/>
        <w:ind w:left="360"/>
        <w:jc w:val="both"/>
        <w:rPr>
          <w:rFonts w:ascii="David" w:hAnsi="David"/>
          <w:u w:val="single"/>
        </w:rPr>
      </w:pPr>
      <w:r>
        <w:rPr>
          <w:rFonts w:ascii="David" w:hAnsi="David"/>
          <w:u w:val="single"/>
          <w:rtl/>
        </w:rPr>
        <w:t>ההליכים בעניין המנוחה</w:t>
      </w:r>
    </w:p>
    <w:p w:rsidR="00C35359" w:rsidRDefault="00C35359" w:rsidP="00E615C1">
      <w:pPr>
        <w:pStyle w:val="ae"/>
        <w:spacing w:before="240" w:after="240" w:line="360" w:lineRule="auto"/>
        <w:jc w:val="both"/>
        <w:rPr>
          <w:rFonts w:ascii="David" w:hAnsi="David" w:cs="David"/>
          <w:sz w:val="24"/>
          <w:szCs w:val="24"/>
        </w:rPr>
      </w:pPr>
      <w:r>
        <w:rPr>
          <w:rFonts w:ascii="David" w:hAnsi="David" w:cs="David"/>
          <w:sz w:val="24"/>
          <w:szCs w:val="24"/>
          <w:rtl/>
        </w:rPr>
        <w:t>ת"ע 30391-07-21 – בקשה לצו ירושה אחר המנוחה שהגישו הנכדים.</w:t>
      </w:r>
    </w:p>
    <w:p w:rsidR="00C35359" w:rsidRDefault="00C35359" w:rsidP="00E615C1">
      <w:pPr>
        <w:pStyle w:val="ae"/>
        <w:spacing w:before="240" w:after="240" w:line="360" w:lineRule="auto"/>
        <w:jc w:val="both"/>
        <w:rPr>
          <w:rFonts w:ascii="David" w:hAnsi="David" w:cs="David"/>
          <w:sz w:val="24"/>
          <w:szCs w:val="24"/>
        </w:rPr>
      </w:pPr>
      <w:r>
        <w:rPr>
          <w:rFonts w:ascii="David" w:hAnsi="David" w:cs="David"/>
          <w:sz w:val="24"/>
          <w:szCs w:val="24"/>
          <w:rtl/>
        </w:rPr>
        <w:t>ת"ע 30448-07-21 – התנגדות למתן צו ירושה אחר המנוחה שהגישו הילדים.</w:t>
      </w:r>
    </w:p>
    <w:p w:rsidR="00C35359" w:rsidRDefault="00C35359" w:rsidP="00E615C1">
      <w:pPr>
        <w:pStyle w:val="ae"/>
        <w:spacing w:before="240" w:after="240" w:line="360" w:lineRule="auto"/>
        <w:jc w:val="both"/>
        <w:rPr>
          <w:rFonts w:ascii="David" w:hAnsi="David" w:cs="David"/>
          <w:sz w:val="24"/>
          <w:szCs w:val="24"/>
        </w:rPr>
      </w:pPr>
      <w:r>
        <w:rPr>
          <w:rFonts w:ascii="David" w:hAnsi="David" w:cs="David"/>
          <w:sz w:val="24"/>
          <w:szCs w:val="24"/>
          <w:rtl/>
        </w:rPr>
        <w:t>ת"ע 30711-07-21 – בקשה לצו קיום לצוואת המנוחה מיום 24.6.20 שהגישו הילדים.</w:t>
      </w:r>
    </w:p>
    <w:p w:rsidR="00C35359" w:rsidRDefault="00C35359" w:rsidP="00E615C1">
      <w:pPr>
        <w:pStyle w:val="ae"/>
        <w:spacing w:before="240" w:after="240" w:line="360" w:lineRule="auto"/>
        <w:jc w:val="both"/>
        <w:rPr>
          <w:rFonts w:ascii="David" w:hAnsi="David" w:cs="David"/>
          <w:sz w:val="24"/>
          <w:szCs w:val="24"/>
        </w:rPr>
      </w:pPr>
      <w:r>
        <w:rPr>
          <w:rFonts w:ascii="David" w:hAnsi="David" w:cs="David"/>
          <w:sz w:val="24"/>
          <w:szCs w:val="24"/>
          <w:rtl/>
        </w:rPr>
        <w:t>ת"ע 31161-07-21 – התנגדות לקיום צוואת המנוחה מיום 24.6.20 שהגישו הנכדים.</w:t>
      </w:r>
    </w:p>
    <w:p w:rsidR="00C35359" w:rsidRDefault="00C35359" w:rsidP="008449B3">
      <w:pPr>
        <w:spacing w:before="240" w:after="240" w:line="360" w:lineRule="auto"/>
        <w:ind w:left="360"/>
        <w:jc w:val="both"/>
        <w:rPr>
          <w:rFonts w:ascii="David" w:hAnsi="David"/>
          <w:b/>
          <w:bCs/>
          <w:u w:val="single"/>
        </w:rPr>
      </w:pPr>
      <w:r>
        <w:rPr>
          <w:rFonts w:ascii="David" w:hAnsi="David"/>
          <w:b/>
          <w:bCs/>
          <w:u w:val="single"/>
          <w:rtl/>
        </w:rPr>
        <w:t>טענות הצדדים בעניין צוואות המנוח י</w:t>
      </w:r>
      <w:r w:rsidR="008449B3">
        <w:rPr>
          <w:rFonts w:ascii="David" w:hAnsi="David" w:hint="cs"/>
          <w:b/>
          <w:bCs/>
          <w:u w:val="single"/>
          <w:rtl/>
        </w:rPr>
        <w:t>'</w:t>
      </w:r>
    </w:p>
    <w:p w:rsidR="00C35359" w:rsidRDefault="00C35359" w:rsidP="00C35359">
      <w:pPr>
        <w:spacing w:before="240" w:after="240" w:line="360" w:lineRule="auto"/>
        <w:ind w:left="360"/>
        <w:jc w:val="both"/>
        <w:rPr>
          <w:rFonts w:ascii="David" w:hAnsi="David"/>
          <w:b/>
          <w:bCs/>
          <w:u w:val="single"/>
          <w:rtl/>
        </w:rPr>
      </w:pPr>
      <w:r>
        <w:rPr>
          <w:rFonts w:ascii="David" w:hAnsi="David"/>
          <w:b/>
          <w:bCs/>
          <w:u w:val="single"/>
          <w:rtl/>
        </w:rPr>
        <w:t>טענות הנכדים</w:t>
      </w:r>
    </w:p>
    <w:p w:rsidR="00C35359" w:rsidRDefault="00C35359" w:rsidP="00C35359">
      <w:pPr>
        <w:spacing w:before="240" w:after="240" w:line="360" w:lineRule="auto"/>
        <w:ind w:left="357"/>
        <w:jc w:val="both"/>
        <w:rPr>
          <w:rFonts w:ascii="David" w:hAnsi="David"/>
          <w:u w:val="single"/>
        </w:rPr>
      </w:pPr>
      <w:r>
        <w:rPr>
          <w:rFonts w:ascii="David" w:hAnsi="David"/>
          <w:u w:val="single"/>
          <w:rtl/>
        </w:rPr>
        <w:t>הצוואה מיום 21.7.20</w:t>
      </w:r>
    </w:p>
    <w:p w:rsidR="00C35359" w:rsidRDefault="00C35359" w:rsidP="00C35359">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הצוואה מיום 21.7.20 נערכה מרצונו החופשי של המנוח, נערכה בפני נוטריון וצורפה לה חוות דעת של ד"ר קירשנר רופא גריאטרי שקבע שהמנוח היה כשיר לערוך צוואה.</w:t>
      </w:r>
    </w:p>
    <w:p w:rsidR="008449B3" w:rsidRDefault="008449B3" w:rsidP="008449B3">
      <w:pPr>
        <w:pStyle w:val="ae"/>
        <w:spacing w:before="240" w:after="240" w:line="360" w:lineRule="auto"/>
        <w:ind w:left="714"/>
        <w:jc w:val="both"/>
        <w:rPr>
          <w:rFonts w:ascii="David" w:hAnsi="David" w:cs="David"/>
          <w:sz w:val="24"/>
          <w:szCs w:val="24"/>
        </w:rPr>
      </w:pPr>
    </w:p>
    <w:p w:rsidR="00C35359" w:rsidRDefault="00C35359" w:rsidP="00C35359">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ד"ר קירשנר נחקר ועדותו לא נסתרה.</w:t>
      </w:r>
    </w:p>
    <w:p w:rsidR="00E615C1" w:rsidRDefault="00E615C1" w:rsidP="00E615C1">
      <w:pPr>
        <w:pStyle w:val="ae"/>
        <w:spacing w:before="240" w:after="240" w:line="360" w:lineRule="auto"/>
        <w:ind w:left="714"/>
        <w:jc w:val="both"/>
        <w:rPr>
          <w:rFonts w:ascii="David" w:hAnsi="David" w:cs="David"/>
          <w:sz w:val="24"/>
          <w:szCs w:val="24"/>
        </w:rPr>
      </w:pPr>
    </w:p>
    <w:p w:rsidR="00C35359" w:rsidRDefault="00C35359" w:rsidP="008449B3">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lastRenderedPageBreak/>
        <w:t>המנוח העריך את הנכדים, שנותרו יתומים מאביהם – ע</w:t>
      </w:r>
      <w:r w:rsidR="008449B3">
        <w:rPr>
          <w:rFonts w:ascii="David" w:hAnsi="David" w:cs="David" w:hint="cs"/>
          <w:sz w:val="24"/>
          <w:szCs w:val="24"/>
          <w:rtl/>
        </w:rPr>
        <w:t>'</w:t>
      </w:r>
      <w:r>
        <w:rPr>
          <w:rFonts w:ascii="David" w:hAnsi="David" w:cs="David"/>
          <w:sz w:val="24"/>
          <w:szCs w:val="24"/>
          <w:rtl/>
        </w:rPr>
        <w:t xml:space="preserve"> ז"ל וביקש להבטיח את חלקם בעיזבונו.</w:t>
      </w:r>
    </w:p>
    <w:p w:rsidR="00E615C1" w:rsidRDefault="00E615C1" w:rsidP="00E615C1">
      <w:pPr>
        <w:pStyle w:val="ae"/>
        <w:spacing w:before="240" w:after="240" w:line="360" w:lineRule="auto"/>
        <w:ind w:left="714"/>
        <w:jc w:val="both"/>
        <w:rPr>
          <w:rFonts w:ascii="David" w:hAnsi="David" w:cs="David"/>
          <w:sz w:val="24"/>
          <w:szCs w:val="24"/>
        </w:rPr>
      </w:pPr>
    </w:p>
    <w:p w:rsidR="00C35359" w:rsidRDefault="00C35359" w:rsidP="008449B3">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המנוח אושפז ביום 19.7.20 בבית החולים לאחר מסכת השפלות מצד הילדים, שיתף את א</w:t>
      </w:r>
      <w:r w:rsidR="008449B3">
        <w:rPr>
          <w:rFonts w:ascii="David" w:hAnsi="David" w:cs="David" w:hint="cs"/>
          <w:sz w:val="24"/>
          <w:szCs w:val="24"/>
          <w:rtl/>
        </w:rPr>
        <w:t>'</w:t>
      </w:r>
      <w:r>
        <w:rPr>
          <w:rFonts w:ascii="David" w:hAnsi="David" w:cs="David"/>
          <w:sz w:val="24"/>
          <w:szCs w:val="24"/>
          <w:rtl/>
        </w:rPr>
        <w:t xml:space="preserve"> בכוונתו לערוך צוואה וביקש ממנו להגיע לבית החולים באותו מועד.</w:t>
      </w:r>
    </w:p>
    <w:p w:rsidR="00E615C1" w:rsidRDefault="00E615C1" w:rsidP="00E615C1">
      <w:pPr>
        <w:pStyle w:val="ae"/>
        <w:spacing w:before="240" w:after="240" w:line="360" w:lineRule="auto"/>
        <w:ind w:left="714"/>
        <w:jc w:val="both"/>
        <w:rPr>
          <w:rFonts w:ascii="David" w:hAnsi="David" w:cs="David"/>
          <w:sz w:val="24"/>
          <w:szCs w:val="24"/>
        </w:rPr>
      </w:pPr>
    </w:p>
    <w:p w:rsidR="00C35359" w:rsidRDefault="00C35359" w:rsidP="008449B3">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מעדות ד"ר קירשנר ומעדות א</w:t>
      </w:r>
      <w:r w:rsidR="008449B3">
        <w:rPr>
          <w:rFonts w:ascii="David" w:hAnsi="David" w:cs="David" w:hint="cs"/>
          <w:sz w:val="24"/>
          <w:szCs w:val="24"/>
          <w:rtl/>
        </w:rPr>
        <w:t>'</w:t>
      </w:r>
      <w:r>
        <w:rPr>
          <w:rFonts w:ascii="David" w:hAnsi="David" w:cs="David"/>
          <w:sz w:val="24"/>
          <w:szCs w:val="24"/>
          <w:rtl/>
        </w:rPr>
        <w:t xml:space="preserve"> עולה שא</w:t>
      </w:r>
      <w:r w:rsidR="008449B3">
        <w:rPr>
          <w:rFonts w:ascii="David" w:hAnsi="David" w:cs="David" w:hint="cs"/>
          <w:sz w:val="24"/>
          <w:szCs w:val="24"/>
          <w:rtl/>
        </w:rPr>
        <w:t>'</w:t>
      </w:r>
      <w:r>
        <w:rPr>
          <w:rFonts w:ascii="David" w:hAnsi="David" w:cs="David"/>
          <w:sz w:val="24"/>
          <w:szCs w:val="24"/>
          <w:rtl/>
        </w:rPr>
        <w:t xml:space="preserve"> היה כמו בן עבור המנוח.</w:t>
      </w:r>
    </w:p>
    <w:p w:rsidR="00E615C1" w:rsidRDefault="00E615C1" w:rsidP="00E615C1">
      <w:pPr>
        <w:pStyle w:val="ae"/>
        <w:spacing w:before="240" w:after="240" w:line="360" w:lineRule="auto"/>
        <w:ind w:left="714"/>
        <w:jc w:val="both"/>
        <w:rPr>
          <w:rFonts w:ascii="David" w:hAnsi="David" w:cs="David"/>
          <w:sz w:val="24"/>
          <w:szCs w:val="24"/>
        </w:rPr>
      </w:pPr>
    </w:p>
    <w:p w:rsidR="00C35359" w:rsidRDefault="00C35359" w:rsidP="00C35359">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לא הוטל דופי בעריכת הצוואה, לא נפל פגם בעריכתה ועדות עורך הצוואה הייתה אמינה ולא נסתרה ועל כן יש לקיימה.</w:t>
      </w:r>
    </w:p>
    <w:p w:rsidR="00E615C1" w:rsidRDefault="00E615C1" w:rsidP="00E615C1">
      <w:pPr>
        <w:pStyle w:val="ae"/>
        <w:spacing w:before="240" w:after="240" w:line="360" w:lineRule="auto"/>
        <w:ind w:left="714"/>
        <w:jc w:val="both"/>
        <w:rPr>
          <w:rFonts w:ascii="David" w:hAnsi="David" w:cs="David"/>
          <w:sz w:val="24"/>
          <w:szCs w:val="24"/>
        </w:rPr>
      </w:pPr>
    </w:p>
    <w:p w:rsidR="00C35359" w:rsidRDefault="00C35359" w:rsidP="00C35359">
      <w:pPr>
        <w:pStyle w:val="ae"/>
        <w:numPr>
          <w:ilvl w:val="0"/>
          <w:numId w:val="2"/>
        </w:numPr>
        <w:spacing w:before="240" w:after="240" w:line="360" w:lineRule="auto"/>
        <w:ind w:left="714" w:hanging="357"/>
        <w:jc w:val="both"/>
        <w:rPr>
          <w:rFonts w:ascii="David" w:hAnsi="David" w:cs="David"/>
          <w:sz w:val="24"/>
          <w:szCs w:val="24"/>
          <w:rtl/>
        </w:rPr>
      </w:pPr>
      <w:r>
        <w:rPr>
          <w:rFonts w:ascii="David" w:hAnsi="David" w:cs="David"/>
          <w:sz w:val="24"/>
          <w:szCs w:val="24"/>
          <w:rtl/>
        </w:rPr>
        <w:t>לעומת זאת, הצוואה מיום 19.9.20 כתובה בכתב ידו של המנוח ונערכה תחת הטעייה והשפעה בלתי הוגנת של הילדים על המנוח.</w:t>
      </w:r>
    </w:p>
    <w:p w:rsidR="00C35359" w:rsidRDefault="00C35359" w:rsidP="00C35359">
      <w:pPr>
        <w:spacing w:before="240" w:after="240" w:line="360" w:lineRule="auto"/>
        <w:ind w:left="357"/>
        <w:jc w:val="both"/>
        <w:rPr>
          <w:rFonts w:ascii="David" w:hAnsi="David"/>
          <w:u w:val="single"/>
        </w:rPr>
      </w:pPr>
      <w:r>
        <w:rPr>
          <w:rFonts w:ascii="David" w:hAnsi="David"/>
          <w:u w:val="single"/>
          <w:rtl/>
        </w:rPr>
        <w:t>הצוואה מיום 19.9.20</w:t>
      </w:r>
    </w:p>
    <w:p w:rsidR="00C35359" w:rsidRDefault="00C35359" w:rsidP="008449B3">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בתאריך 10.9.20 המנוח הודיע ביוזמתו לא</w:t>
      </w:r>
      <w:r w:rsidR="008449B3">
        <w:rPr>
          <w:rFonts w:ascii="David" w:hAnsi="David" w:cs="David" w:hint="cs"/>
          <w:sz w:val="24"/>
          <w:szCs w:val="24"/>
          <w:rtl/>
        </w:rPr>
        <w:t>'</w:t>
      </w:r>
      <w:r>
        <w:rPr>
          <w:rFonts w:ascii="David" w:hAnsi="David" w:cs="David"/>
          <w:sz w:val="24"/>
          <w:szCs w:val="24"/>
          <w:rtl/>
        </w:rPr>
        <w:t xml:space="preserve"> כי הוא מבטל את הצוואה מיום 21.7.20, כי מעביר את כל רכושו לאשתו וכך תעשה גם אשתו ובכך הוטעה לחשוב שהמדובר בצוואה הדדית.</w:t>
      </w:r>
    </w:p>
    <w:p w:rsidR="00E615C1" w:rsidRDefault="00E615C1" w:rsidP="00E615C1">
      <w:pPr>
        <w:pStyle w:val="ae"/>
        <w:spacing w:before="240" w:after="240" w:line="360" w:lineRule="auto"/>
        <w:ind w:left="714"/>
        <w:jc w:val="both"/>
        <w:rPr>
          <w:rFonts w:ascii="David" w:hAnsi="David" w:cs="David"/>
          <w:sz w:val="24"/>
          <w:szCs w:val="24"/>
        </w:rPr>
      </w:pPr>
    </w:p>
    <w:p w:rsidR="00C35359" w:rsidRDefault="00C35359" w:rsidP="00C35359">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הצוואה אינה משקפת את יחסי המנוח והמנוחה שהיו יחסים לא תקינים, המנוח ביקש להתגרש מהמנוחה ולכן לא ערכו המנוחים צוואות זה לטובת האחר.</w:t>
      </w:r>
    </w:p>
    <w:p w:rsidR="00E615C1" w:rsidRDefault="00E615C1" w:rsidP="00E615C1">
      <w:pPr>
        <w:pStyle w:val="ae"/>
        <w:spacing w:before="240" w:after="240" w:line="360" w:lineRule="auto"/>
        <w:ind w:left="714"/>
        <w:jc w:val="both"/>
        <w:rPr>
          <w:rFonts w:ascii="David" w:hAnsi="David" w:cs="David"/>
          <w:sz w:val="24"/>
          <w:szCs w:val="24"/>
        </w:rPr>
      </w:pPr>
    </w:p>
    <w:p w:rsidR="00C35359" w:rsidRDefault="00C35359" w:rsidP="00C35359">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ביום 19.9.20 ערך המנוח צוואה בכתב יד ללא נוכחות עו"ד.</w:t>
      </w:r>
    </w:p>
    <w:p w:rsidR="00C35359" w:rsidRDefault="00C35359" w:rsidP="00C35359">
      <w:pPr>
        <w:pStyle w:val="ae"/>
        <w:spacing w:before="240" w:after="240" w:line="360" w:lineRule="auto"/>
        <w:jc w:val="both"/>
        <w:rPr>
          <w:rFonts w:ascii="David" w:hAnsi="David" w:cs="David"/>
          <w:sz w:val="24"/>
          <w:szCs w:val="24"/>
        </w:rPr>
      </w:pPr>
    </w:p>
    <w:p w:rsidR="00C35359" w:rsidRDefault="00C35359" w:rsidP="00C35359">
      <w:pPr>
        <w:pStyle w:val="ae"/>
        <w:numPr>
          <w:ilvl w:val="0"/>
          <w:numId w:val="2"/>
        </w:numPr>
        <w:spacing w:before="240" w:after="240" w:line="360" w:lineRule="auto"/>
        <w:jc w:val="both"/>
        <w:rPr>
          <w:rFonts w:ascii="David" w:hAnsi="David" w:cs="David"/>
          <w:sz w:val="24"/>
          <w:szCs w:val="24"/>
          <w:rtl/>
        </w:rPr>
      </w:pPr>
      <w:r>
        <w:rPr>
          <w:rFonts w:ascii="David" w:hAnsi="David" w:cs="David"/>
          <w:sz w:val="24"/>
          <w:szCs w:val="24"/>
          <w:rtl/>
        </w:rPr>
        <w:t>המנוח ערך את הצוואה נוכח השפעה בלתי הוגנת של הילדים עליו, שבודדו אותו מהנכדים, התעמרו בו, הגבירו את תלותם בו וכלאו אותו בחדרו.</w:t>
      </w:r>
    </w:p>
    <w:p w:rsidR="00C35359" w:rsidRDefault="00C35359" w:rsidP="00C35359">
      <w:pPr>
        <w:pStyle w:val="ae"/>
        <w:jc w:val="both"/>
        <w:rPr>
          <w:rFonts w:ascii="David" w:hAnsi="David" w:cs="David"/>
          <w:sz w:val="24"/>
          <w:szCs w:val="24"/>
        </w:rPr>
      </w:pPr>
    </w:p>
    <w:p w:rsidR="00C35359" w:rsidRDefault="00C35359" w:rsidP="008449B3">
      <w:pPr>
        <w:pStyle w:val="ae"/>
        <w:numPr>
          <w:ilvl w:val="0"/>
          <w:numId w:val="2"/>
        </w:numPr>
        <w:spacing w:before="240" w:after="240" w:line="360" w:lineRule="auto"/>
        <w:jc w:val="both"/>
        <w:rPr>
          <w:rFonts w:ascii="David" w:hAnsi="David" w:cs="David"/>
          <w:sz w:val="24"/>
          <w:szCs w:val="24"/>
          <w:rtl/>
        </w:rPr>
      </w:pPr>
      <w:r>
        <w:rPr>
          <w:rFonts w:ascii="David" w:hAnsi="David" w:cs="David"/>
          <w:sz w:val="24"/>
          <w:szCs w:val="24"/>
          <w:rtl/>
        </w:rPr>
        <w:t>לא חל כל שינוי בהתנהגות ה</w:t>
      </w:r>
      <w:r w:rsidR="008449B3">
        <w:rPr>
          <w:rFonts w:ascii="David" w:hAnsi="David" w:cs="David" w:hint="cs"/>
          <w:sz w:val="24"/>
          <w:szCs w:val="24"/>
          <w:rtl/>
        </w:rPr>
        <w:t>'</w:t>
      </w:r>
      <w:r>
        <w:rPr>
          <w:rFonts w:ascii="David" w:hAnsi="David" w:cs="David"/>
          <w:sz w:val="24"/>
          <w:szCs w:val="24"/>
          <w:rtl/>
        </w:rPr>
        <w:t xml:space="preserve"> וא</w:t>
      </w:r>
      <w:r w:rsidR="008449B3">
        <w:rPr>
          <w:rFonts w:ascii="David" w:hAnsi="David" w:cs="David" w:hint="cs"/>
          <w:sz w:val="24"/>
          <w:szCs w:val="24"/>
          <w:rtl/>
        </w:rPr>
        <w:t>'</w:t>
      </w:r>
      <w:r>
        <w:rPr>
          <w:rFonts w:ascii="David" w:hAnsi="David" w:cs="David"/>
          <w:sz w:val="24"/>
          <w:szCs w:val="24"/>
          <w:rtl/>
        </w:rPr>
        <w:t xml:space="preserve"> והערכתו של המנוח אליהם בפרק הזמן שבין שתי הצוואות באופן שיסביר את השינוי בצוואה.</w:t>
      </w:r>
    </w:p>
    <w:p w:rsidR="00C35359" w:rsidRDefault="00C35359" w:rsidP="00C35359">
      <w:pPr>
        <w:pStyle w:val="ae"/>
        <w:jc w:val="both"/>
        <w:rPr>
          <w:rFonts w:ascii="David" w:hAnsi="David" w:cs="David"/>
          <w:sz w:val="24"/>
          <w:szCs w:val="24"/>
        </w:rPr>
      </w:pPr>
    </w:p>
    <w:p w:rsidR="00C35359" w:rsidRDefault="00C35359" w:rsidP="00F573C9">
      <w:pPr>
        <w:pStyle w:val="ae"/>
        <w:numPr>
          <w:ilvl w:val="0"/>
          <w:numId w:val="2"/>
        </w:numPr>
        <w:spacing w:before="240" w:after="240" w:line="360" w:lineRule="auto"/>
        <w:jc w:val="both"/>
        <w:rPr>
          <w:rFonts w:ascii="David" w:hAnsi="David" w:cs="David"/>
          <w:sz w:val="24"/>
          <w:szCs w:val="24"/>
          <w:rtl/>
        </w:rPr>
      </w:pPr>
      <w:r>
        <w:rPr>
          <w:rFonts w:ascii="David" w:hAnsi="David" w:cs="David"/>
          <w:sz w:val="24"/>
          <w:szCs w:val="24"/>
          <w:rtl/>
        </w:rPr>
        <w:lastRenderedPageBreak/>
        <w:t>ההשפעה הבלתי הוגנת של י</w:t>
      </w:r>
      <w:r w:rsidR="00F573C9">
        <w:rPr>
          <w:rFonts w:ascii="David" w:hAnsi="David" w:cs="David" w:hint="cs"/>
          <w:sz w:val="24"/>
          <w:szCs w:val="24"/>
          <w:rtl/>
        </w:rPr>
        <w:t>'</w:t>
      </w:r>
      <w:r>
        <w:rPr>
          <w:rFonts w:ascii="David" w:hAnsi="David" w:cs="David"/>
          <w:sz w:val="24"/>
          <w:szCs w:val="24"/>
          <w:rtl/>
        </w:rPr>
        <w:t xml:space="preserve"> וד</w:t>
      </w:r>
      <w:r w:rsidR="00F573C9">
        <w:rPr>
          <w:rFonts w:ascii="David" w:hAnsi="David" w:cs="David" w:hint="cs"/>
          <w:sz w:val="24"/>
          <w:szCs w:val="24"/>
          <w:rtl/>
        </w:rPr>
        <w:t>'</w:t>
      </w:r>
      <w:r>
        <w:rPr>
          <w:rFonts w:ascii="David" w:hAnsi="David" w:cs="David"/>
          <w:sz w:val="24"/>
          <w:szCs w:val="24"/>
          <w:rtl/>
        </w:rPr>
        <w:t xml:space="preserve"> על המנוח התבטאה בניצול חולשת המנוח, הסתה, פירוד ומחנאות שהרחיקה בין הנכדים למנוח.</w:t>
      </w:r>
    </w:p>
    <w:p w:rsidR="00C35359" w:rsidRDefault="00C35359" w:rsidP="00C35359">
      <w:pPr>
        <w:pStyle w:val="ae"/>
        <w:jc w:val="both"/>
        <w:rPr>
          <w:rFonts w:ascii="David" w:hAnsi="David" w:cs="David"/>
          <w:sz w:val="24"/>
          <w:szCs w:val="24"/>
        </w:rPr>
      </w:pPr>
    </w:p>
    <w:p w:rsidR="00C35359" w:rsidRDefault="00C35359" w:rsidP="00C35359">
      <w:pPr>
        <w:pStyle w:val="ae"/>
        <w:numPr>
          <w:ilvl w:val="0"/>
          <w:numId w:val="2"/>
        </w:numPr>
        <w:spacing w:before="240" w:after="240" w:line="360" w:lineRule="auto"/>
        <w:jc w:val="both"/>
        <w:rPr>
          <w:rFonts w:ascii="David" w:hAnsi="David" w:cs="David"/>
          <w:sz w:val="24"/>
          <w:szCs w:val="24"/>
          <w:rtl/>
        </w:rPr>
      </w:pPr>
      <w:r>
        <w:rPr>
          <w:rFonts w:ascii="David" w:hAnsi="David" w:cs="David"/>
          <w:sz w:val="24"/>
          <w:szCs w:val="24"/>
          <w:rtl/>
        </w:rPr>
        <w:t>הילדים הפכו את בית המנוחים להר געש של צעקות, קללות ומריבות ושלטו במנוחה ובכל שהתרחש בבית.</w:t>
      </w:r>
    </w:p>
    <w:p w:rsidR="00C35359" w:rsidRDefault="00C35359" w:rsidP="00C35359">
      <w:pPr>
        <w:pStyle w:val="ae"/>
        <w:jc w:val="both"/>
        <w:rPr>
          <w:rFonts w:ascii="David" w:hAnsi="David" w:cs="David"/>
          <w:sz w:val="24"/>
          <w:szCs w:val="24"/>
        </w:rPr>
      </w:pPr>
    </w:p>
    <w:p w:rsidR="00C35359" w:rsidRDefault="00C35359" w:rsidP="00F573C9">
      <w:pPr>
        <w:pStyle w:val="ae"/>
        <w:numPr>
          <w:ilvl w:val="0"/>
          <w:numId w:val="2"/>
        </w:numPr>
        <w:spacing w:before="240" w:after="240" w:line="360" w:lineRule="auto"/>
        <w:jc w:val="both"/>
        <w:rPr>
          <w:rFonts w:ascii="David" w:hAnsi="David" w:cs="David"/>
          <w:sz w:val="24"/>
          <w:szCs w:val="24"/>
          <w:rtl/>
        </w:rPr>
      </w:pPr>
      <w:r>
        <w:rPr>
          <w:rFonts w:ascii="David" w:hAnsi="David" w:cs="David"/>
          <w:sz w:val="24"/>
          <w:szCs w:val="24"/>
          <w:rtl/>
        </w:rPr>
        <w:t>הצוואה נעשתה לאחר שי</w:t>
      </w:r>
      <w:r w:rsidR="00F573C9">
        <w:rPr>
          <w:rFonts w:ascii="David" w:hAnsi="David" w:cs="David" w:hint="cs"/>
          <w:sz w:val="24"/>
          <w:szCs w:val="24"/>
          <w:rtl/>
        </w:rPr>
        <w:t xml:space="preserve">' </w:t>
      </w:r>
      <w:r>
        <w:rPr>
          <w:rFonts w:ascii="David" w:hAnsi="David" w:cs="David"/>
          <w:sz w:val="24"/>
          <w:szCs w:val="24"/>
          <w:rtl/>
        </w:rPr>
        <w:t>החתימה את המנוח על תצהיר ביום 20.8.20 לביטול ייפוי כוח מתמשך בדרך הבהלה והפחדה, כשבנה ש</w:t>
      </w:r>
      <w:r w:rsidR="00F573C9">
        <w:rPr>
          <w:rFonts w:ascii="David" w:hAnsi="David" w:cs="David" w:hint="cs"/>
          <w:sz w:val="24"/>
          <w:szCs w:val="24"/>
          <w:rtl/>
        </w:rPr>
        <w:t>'</w:t>
      </w:r>
      <w:r>
        <w:rPr>
          <w:rFonts w:ascii="David" w:hAnsi="David" w:cs="David"/>
          <w:sz w:val="24"/>
          <w:szCs w:val="24"/>
          <w:rtl/>
        </w:rPr>
        <w:t xml:space="preserve"> מצלם את המנוח ללא ידיעתו.</w:t>
      </w:r>
    </w:p>
    <w:p w:rsidR="00C35359" w:rsidRDefault="00C35359" w:rsidP="00C35359">
      <w:pPr>
        <w:pStyle w:val="ae"/>
        <w:jc w:val="both"/>
        <w:rPr>
          <w:rFonts w:ascii="David" w:hAnsi="David" w:cs="David"/>
          <w:sz w:val="24"/>
          <w:szCs w:val="24"/>
        </w:rPr>
      </w:pPr>
    </w:p>
    <w:p w:rsidR="00C35359" w:rsidRDefault="00C35359" w:rsidP="00F573C9">
      <w:pPr>
        <w:pStyle w:val="ae"/>
        <w:numPr>
          <w:ilvl w:val="0"/>
          <w:numId w:val="2"/>
        </w:numPr>
        <w:spacing w:before="240" w:after="240" w:line="360" w:lineRule="auto"/>
        <w:jc w:val="both"/>
        <w:rPr>
          <w:rFonts w:ascii="David" w:hAnsi="David" w:cs="David"/>
          <w:sz w:val="24"/>
          <w:szCs w:val="24"/>
          <w:rtl/>
        </w:rPr>
      </w:pPr>
      <w:r>
        <w:rPr>
          <w:rFonts w:ascii="David" w:hAnsi="David" w:cs="David"/>
          <w:sz w:val="24"/>
          <w:szCs w:val="24"/>
          <w:rtl/>
        </w:rPr>
        <w:t>ילדי המנוחים ד</w:t>
      </w:r>
      <w:r w:rsidR="00F573C9">
        <w:rPr>
          <w:rFonts w:ascii="David" w:hAnsi="David" w:cs="David" w:hint="cs"/>
          <w:sz w:val="24"/>
          <w:szCs w:val="24"/>
          <w:rtl/>
        </w:rPr>
        <w:t>'</w:t>
      </w:r>
      <w:r>
        <w:rPr>
          <w:rFonts w:ascii="David" w:hAnsi="David" w:cs="David"/>
          <w:sz w:val="24"/>
          <w:szCs w:val="24"/>
          <w:rtl/>
        </w:rPr>
        <w:t xml:space="preserve"> וי</w:t>
      </w:r>
      <w:r w:rsidR="00F573C9">
        <w:rPr>
          <w:rFonts w:ascii="David" w:hAnsi="David" w:cs="David" w:hint="cs"/>
          <w:sz w:val="24"/>
          <w:szCs w:val="24"/>
          <w:rtl/>
        </w:rPr>
        <w:t>'</w:t>
      </w:r>
      <w:r>
        <w:rPr>
          <w:rFonts w:ascii="David" w:hAnsi="David" w:cs="David"/>
          <w:sz w:val="24"/>
          <w:szCs w:val="24"/>
          <w:rtl/>
        </w:rPr>
        <w:t xml:space="preserve"> מנסים לנשל אותם מהעיזבון.</w:t>
      </w:r>
    </w:p>
    <w:p w:rsidR="00C35359" w:rsidRDefault="00BF589A" w:rsidP="00C35359">
      <w:pPr>
        <w:spacing w:before="240" w:after="240" w:line="360" w:lineRule="auto"/>
        <w:ind w:left="360"/>
        <w:jc w:val="both"/>
        <w:rPr>
          <w:rFonts w:ascii="David" w:hAnsi="David"/>
          <w:b/>
          <w:bCs/>
          <w:u w:val="single"/>
          <w:rtl/>
        </w:rPr>
      </w:pPr>
      <w:r>
        <w:rPr>
          <w:rFonts w:ascii="David" w:hAnsi="David"/>
          <w:b/>
          <w:bCs/>
          <w:u w:val="single"/>
          <w:rtl/>
        </w:rPr>
        <w:t xml:space="preserve">טענות </w:t>
      </w:r>
      <w:r>
        <w:rPr>
          <w:rFonts w:ascii="David" w:hAnsi="David" w:hint="cs"/>
          <w:b/>
          <w:bCs/>
          <w:u w:val="single"/>
          <w:rtl/>
        </w:rPr>
        <w:t>ילדי המנוח</w:t>
      </w:r>
      <w:r w:rsidR="00C35359">
        <w:rPr>
          <w:rFonts w:ascii="David" w:hAnsi="David"/>
          <w:b/>
          <w:bCs/>
          <w:u w:val="single"/>
          <w:rtl/>
        </w:rPr>
        <w:t xml:space="preserve"> </w:t>
      </w:r>
    </w:p>
    <w:p w:rsidR="00C35359" w:rsidRDefault="00C35359" w:rsidP="00C35359">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הילדים טוענים כי יש לתת צו קיום לצוואת המנוח מיום 19.9.20 ולהורות על ביטול הצוואה מיום 21.7.2020.</w:t>
      </w:r>
    </w:p>
    <w:p w:rsidR="00E615C1" w:rsidRDefault="00E615C1" w:rsidP="00E615C1">
      <w:pPr>
        <w:pStyle w:val="ae"/>
        <w:spacing w:before="240" w:after="240" w:line="360" w:lineRule="auto"/>
        <w:ind w:left="714"/>
        <w:jc w:val="both"/>
        <w:rPr>
          <w:rFonts w:ascii="David" w:hAnsi="David" w:cs="David"/>
          <w:sz w:val="24"/>
          <w:szCs w:val="24"/>
          <w:rtl/>
        </w:rPr>
      </w:pPr>
    </w:p>
    <w:p w:rsidR="00C35359" w:rsidRDefault="00C35359" w:rsidP="00C35359">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לטענתם הצוואה מיום 19.9.20 שנערכה בכתב ידו של המנוח היא צוואה מאוחרת המבטלת צוואות הקודמות לה.</w:t>
      </w:r>
    </w:p>
    <w:p w:rsidR="00E615C1" w:rsidRDefault="00E615C1" w:rsidP="00E615C1">
      <w:pPr>
        <w:pStyle w:val="ae"/>
        <w:spacing w:before="240" w:after="240" w:line="360" w:lineRule="auto"/>
        <w:ind w:left="714"/>
        <w:jc w:val="both"/>
        <w:rPr>
          <w:rFonts w:ascii="David" w:hAnsi="David" w:cs="David"/>
          <w:sz w:val="24"/>
          <w:szCs w:val="24"/>
        </w:rPr>
      </w:pPr>
    </w:p>
    <w:p w:rsidR="00C35359" w:rsidRDefault="00C35359" w:rsidP="00C35359">
      <w:pPr>
        <w:pStyle w:val="ae"/>
        <w:numPr>
          <w:ilvl w:val="0"/>
          <w:numId w:val="2"/>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המנוח נהג לערוך צוואות בכתב יד ולראיה הצוואות מיום 19.6.17 והצוואה מ- 10/2001. </w:t>
      </w:r>
    </w:p>
    <w:p w:rsidR="00C35359" w:rsidRDefault="00C35359" w:rsidP="00F573C9">
      <w:pPr>
        <w:pStyle w:val="ae"/>
        <w:numPr>
          <w:ilvl w:val="0"/>
          <w:numId w:val="2"/>
        </w:numPr>
        <w:spacing w:before="240" w:after="240" w:line="360" w:lineRule="auto"/>
        <w:contextualSpacing w:val="0"/>
        <w:jc w:val="both"/>
        <w:rPr>
          <w:rFonts w:ascii="David" w:hAnsi="David" w:cs="David"/>
          <w:sz w:val="24"/>
          <w:szCs w:val="24"/>
        </w:rPr>
      </w:pPr>
      <w:r>
        <w:rPr>
          <w:rFonts w:ascii="David" w:hAnsi="David" w:cs="David"/>
          <w:sz w:val="24"/>
          <w:szCs w:val="24"/>
          <w:rtl/>
        </w:rPr>
        <w:t>יש לדחות את טענת הנכדים שהצוואה מיום 19.9.2020 נחתמה תחת השפעה בלתי הוגנת. המנוח לא בודד מאחרים ולא נכלא. בבית המנוח היו שתי מטפלות 24/7. היחסים בבית היו טובים ויחסיו של המנוח עם המנוחה היו טובים ורק כאשר החלה הנכדה מ</w:t>
      </w:r>
      <w:r w:rsidR="00F573C9">
        <w:rPr>
          <w:rFonts w:ascii="David" w:hAnsi="David" w:cs="David" w:hint="cs"/>
          <w:sz w:val="24"/>
          <w:szCs w:val="24"/>
          <w:rtl/>
        </w:rPr>
        <w:t>'</w:t>
      </w:r>
      <w:r>
        <w:rPr>
          <w:rFonts w:ascii="David" w:hAnsi="David" w:cs="David"/>
          <w:sz w:val="24"/>
          <w:szCs w:val="24"/>
          <w:rtl/>
        </w:rPr>
        <w:t xml:space="preserve"> לבקר החלו היחסים להידרדר.</w:t>
      </w:r>
    </w:p>
    <w:p w:rsidR="00C35359" w:rsidRDefault="00C35359" w:rsidP="00C35359">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הצוואה מיום 19.9.20 לא מנוסחת כהדדית ולכן אין מקום לטענה בעניין צוואה הדדית.</w:t>
      </w:r>
    </w:p>
    <w:p w:rsidR="00E615C1" w:rsidRDefault="00E615C1" w:rsidP="00E615C1">
      <w:pPr>
        <w:pStyle w:val="ae"/>
        <w:spacing w:before="240" w:after="240" w:line="360" w:lineRule="auto"/>
        <w:ind w:left="714"/>
        <w:jc w:val="both"/>
        <w:rPr>
          <w:rFonts w:ascii="David" w:hAnsi="David" w:cs="David"/>
          <w:sz w:val="24"/>
          <w:szCs w:val="24"/>
        </w:rPr>
      </w:pPr>
    </w:p>
    <w:p w:rsidR="00C35359" w:rsidRDefault="00C35359" w:rsidP="00C35359">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מעבר לכך יש להורות על ביטול הצוואה מיום 21.7.2020 נוכח פגמים שנפלו בעריכתה.</w:t>
      </w:r>
    </w:p>
    <w:p w:rsidR="00E615C1" w:rsidRDefault="00E615C1" w:rsidP="00E615C1">
      <w:pPr>
        <w:pStyle w:val="ae"/>
        <w:spacing w:before="240" w:after="240" w:line="360" w:lineRule="auto"/>
        <w:ind w:left="714"/>
        <w:jc w:val="both"/>
        <w:rPr>
          <w:rFonts w:ascii="David" w:hAnsi="David" w:cs="David"/>
          <w:sz w:val="24"/>
          <w:szCs w:val="24"/>
          <w:rtl/>
        </w:rPr>
      </w:pPr>
    </w:p>
    <w:p w:rsidR="00C35359" w:rsidRDefault="00C35359" w:rsidP="00F573C9">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הזוכים על פי הצוואה, ה</w:t>
      </w:r>
      <w:r w:rsidR="00F573C9">
        <w:rPr>
          <w:rFonts w:ascii="David" w:hAnsi="David" w:cs="David" w:hint="cs"/>
          <w:sz w:val="24"/>
          <w:szCs w:val="24"/>
          <w:rtl/>
        </w:rPr>
        <w:t>'</w:t>
      </w:r>
      <w:r>
        <w:rPr>
          <w:rFonts w:ascii="David" w:hAnsi="David" w:cs="David"/>
          <w:sz w:val="24"/>
          <w:szCs w:val="24"/>
          <w:rtl/>
        </w:rPr>
        <w:t xml:space="preserve"> וא</w:t>
      </w:r>
      <w:r w:rsidR="00F573C9">
        <w:rPr>
          <w:rFonts w:ascii="David" w:hAnsi="David" w:cs="David" w:hint="cs"/>
          <w:sz w:val="24"/>
          <w:szCs w:val="24"/>
          <w:rtl/>
        </w:rPr>
        <w:t>'</w:t>
      </w:r>
      <w:r>
        <w:rPr>
          <w:rFonts w:ascii="David" w:hAnsi="David" w:cs="David"/>
          <w:sz w:val="24"/>
          <w:szCs w:val="24"/>
          <w:rtl/>
        </w:rPr>
        <w:t>, היו מעורבים בעריכתה של הצוואה, שילמו עבור עריכת הצוואה וחוות דעת המומחה וניצלו את מצוקת המנוח עת היה מאושפז בבית החולים.</w:t>
      </w:r>
    </w:p>
    <w:p w:rsidR="00C35359" w:rsidRDefault="00C35359" w:rsidP="00465A16">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lastRenderedPageBreak/>
        <w:t>ה</w:t>
      </w:r>
      <w:r w:rsidR="00465A16">
        <w:rPr>
          <w:rFonts w:ascii="David" w:hAnsi="David" w:cs="David" w:hint="cs"/>
          <w:sz w:val="24"/>
          <w:szCs w:val="24"/>
          <w:rtl/>
        </w:rPr>
        <w:t>'</w:t>
      </w:r>
      <w:r>
        <w:rPr>
          <w:rFonts w:ascii="David" w:hAnsi="David" w:cs="David"/>
          <w:sz w:val="24"/>
          <w:szCs w:val="24"/>
          <w:rtl/>
        </w:rPr>
        <w:t xml:space="preserve"> וא</w:t>
      </w:r>
      <w:r w:rsidR="00465A16">
        <w:rPr>
          <w:rFonts w:ascii="David" w:hAnsi="David" w:cs="David" w:hint="cs"/>
          <w:sz w:val="24"/>
          <w:szCs w:val="24"/>
          <w:rtl/>
        </w:rPr>
        <w:t>'</w:t>
      </w:r>
      <w:r>
        <w:rPr>
          <w:rFonts w:ascii="David" w:hAnsi="David" w:cs="David"/>
          <w:sz w:val="24"/>
          <w:szCs w:val="24"/>
          <w:rtl/>
        </w:rPr>
        <w:t xml:space="preserve"> גם החתימו את המנוח על ייפוי כוח בלתי חוזר שבוטל בחודש 8/2020 על ידי המנוח ומאז נעלמו עקבותיהם.</w:t>
      </w:r>
    </w:p>
    <w:p w:rsidR="00C35359" w:rsidRDefault="00C35359" w:rsidP="00465A16">
      <w:pPr>
        <w:spacing w:before="240" w:after="240" w:line="360" w:lineRule="auto"/>
        <w:ind w:left="357"/>
        <w:jc w:val="both"/>
        <w:rPr>
          <w:rFonts w:ascii="David" w:hAnsi="David"/>
          <w:b/>
          <w:bCs/>
          <w:u w:val="single"/>
        </w:rPr>
      </w:pPr>
      <w:r>
        <w:rPr>
          <w:rFonts w:ascii="David" w:hAnsi="David"/>
          <w:b/>
          <w:bCs/>
          <w:u w:val="single"/>
          <w:rtl/>
        </w:rPr>
        <w:t>טענות הצדדים בעניין צוואות המנוחה ג</w:t>
      </w:r>
      <w:r w:rsidR="00465A16">
        <w:rPr>
          <w:rFonts w:ascii="David" w:hAnsi="David" w:hint="cs"/>
          <w:b/>
          <w:bCs/>
          <w:u w:val="single"/>
          <w:rtl/>
        </w:rPr>
        <w:t>'</w:t>
      </w:r>
    </w:p>
    <w:p w:rsidR="00C35359" w:rsidRDefault="00C35359" w:rsidP="00C35359">
      <w:pPr>
        <w:spacing w:before="240" w:after="240" w:line="360" w:lineRule="auto"/>
        <w:ind w:firstLine="357"/>
        <w:jc w:val="both"/>
        <w:rPr>
          <w:rFonts w:ascii="David" w:hAnsi="David"/>
          <w:b/>
          <w:bCs/>
          <w:u w:val="single"/>
          <w:rtl/>
        </w:rPr>
      </w:pPr>
      <w:r>
        <w:rPr>
          <w:rFonts w:ascii="David" w:hAnsi="David"/>
          <w:b/>
          <w:bCs/>
          <w:u w:val="single"/>
          <w:rtl/>
        </w:rPr>
        <w:t>טענות הנכדים</w:t>
      </w:r>
    </w:p>
    <w:p w:rsidR="00C35359" w:rsidRDefault="00C35359" w:rsidP="00465A16">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יש להורות על ביטול צוואת המנוחה מיום 24.6.2020 שכן נערכה תחת השפעה בלתי הוגנת של ד</w:t>
      </w:r>
      <w:r w:rsidR="00465A16">
        <w:rPr>
          <w:rFonts w:ascii="David" w:hAnsi="David" w:cs="David" w:hint="cs"/>
          <w:sz w:val="24"/>
          <w:szCs w:val="24"/>
          <w:rtl/>
        </w:rPr>
        <w:t>'</w:t>
      </w:r>
      <w:r>
        <w:rPr>
          <w:rFonts w:ascii="David" w:hAnsi="David" w:cs="David"/>
          <w:sz w:val="24"/>
          <w:szCs w:val="24"/>
          <w:rtl/>
        </w:rPr>
        <w:t xml:space="preserve"> וי</w:t>
      </w:r>
      <w:r w:rsidR="00465A16">
        <w:rPr>
          <w:rFonts w:ascii="David" w:hAnsi="David" w:cs="David" w:hint="cs"/>
          <w:sz w:val="24"/>
          <w:szCs w:val="24"/>
          <w:rtl/>
        </w:rPr>
        <w:t>'</w:t>
      </w:r>
      <w:r>
        <w:rPr>
          <w:rFonts w:ascii="David" w:hAnsi="David" w:cs="David"/>
          <w:sz w:val="24"/>
          <w:szCs w:val="24"/>
          <w:rtl/>
        </w:rPr>
        <w:t>. ד</w:t>
      </w:r>
      <w:r w:rsidR="00465A16">
        <w:rPr>
          <w:rFonts w:ascii="David" w:hAnsi="David" w:cs="David" w:hint="cs"/>
          <w:sz w:val="24"/>
          <w:szCs w:val="24"/>
          <w:rtl/>
        </w:rPr>
        <w:t>'</w:t>
      </w:r>
      <w:r>
        <w:rPr>
          <w:rFonts w:ascii="David" w:hAnsi="David" w:cs="David"/>
          <w:sz w:val="24"/>
          <w:szCs w:val="24"/>
          <w:rtl/>
        </w:rPr>
        <w:t xml:space="preserve"> וי</w:t>
      </w:r>
      <w:r w:rsidR="00465A16">
        <w:rPr>
          <w:rFonts w:ascii="David" w:hAnsi="David" w:cs="David" w:hint="cs"/>
          <w:sz w:val="24"/>
          <w:szCs w:val="24"/>
          <w:rtl/>
        </w:rPr>
        <w:t>'</w:t>
      </w:r>
      <w:r>
        <w:rPr>
          <w:rFonts w:ascii="David" w:hAnsi="David" w:cs="David"/>
          <w:sz w:val="24"/>
          <w:szCs w:val="24"/>
          <w:rtl/>
        </w:rPr>
        <w:t xml:space="preserve"> שלטו במנוחה, הפעילו עליה לחצים נפשיים והסתה מתמשכת ובודדו אותה.</w:t>
      </w:r>
    </w:p>
    <w:p w:rsidR="00E615C1" w:rsidRDefault="00E615C1" w:rsidP="00E615C1">
      <w:pPr>
        <w:pStyle w:val="ae"/>
        <w:spacing w:before="240" w:after="240" w:line="360" w:lineRule="auto"/>
        <w:ind w:left="714"/>
        <w:jc w:val="both"/>
        <w:rPr>
          <w:rFonts w:ascii="David" w:hAnsi="David" w:cs="David"/>
          <w:sz w:val="24"/>
          <w:szCs w:val="24"/>
          <w:rtl/>
        </w:rPr>
      </w:pPr>
    </w:p>
    <w:p w:rsidR="00C35359" w:rsidRDefault="00C35359" w:rsidP="00465A16">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בעת עריכת הצוואה המנוחה הייתה בת 89, מצבה הבריאותי היה מעורער, הייתה מרותקת לכיסא גלגלים עם טיטולים</w:t>
      </w:r>
      <w:r w:rsidR="00465A16">
        <w:rPr>
          <w:rFonts w:ascii="David" w:hAnsi="David" w:cs="David"/>
          <w:sz w:val="24"/>
          <w:szCs w:val="24"/>
          <w:rtl/>
        </w:rPr>
        <w:t xml:space="preserve"> ומטפלת צמודה, תלויה לחלוטין בי</w:t>
      </w:r>
      <w:r w:rsidR="00465A16">
        <w:rPr>
          <w:rFonts w:ascii="David" w:hAnsi="David" w:cs="David" w:hint="cs"/>
          <w:sz w:val="24"/>
          <w:szCs w:val="24"/>
          <w:rtl/>
        </w:rPr>
        <w:t>'</w:t>
      </w:r>
      <w:r>
        <w:rPr>
          <w:rFonts w:ascii="David" w:hAnsi="David" w:cs="David"/>
          <w:sz w:val="24"/>
          <w:szCs w:val="24"/>
          <w:rtl/>
        </w:rPr>
        <w:t xml:space="preserve"> וד</w:t>
      </w:r>
      <w:r w:rsidR="00465A16">
        <w:rPr>
          <w:rFonts w:ascii="David" w:hAnsi="David" w:cs="David" w:hint="cs"/>
          <w:sz w:val="24"/>
          <w:szCs w:val="24"/>
          <w:rtl/>
        </w:rPr>
        <w:t>'</w:t>
      </w:r>
      <w:r>
        <w:rPr>
          <w:rFonts w:ascii="David" w:hAnsi="David" w:cs="David"/>
          <w:sz w:val="24"/>
          <w:szCs w:val="24"/>
          <w:rtl/>
        </w:rPr>
        <w:t>.</w:t>
      </w:r>
    </w:p>
    <w:p w:rsidR="00E615C1" w:rsidRDefault="00E615C1" w:rsidP="00E615C1">
      <w:pPr>
        <w:pStyle w:val="ae"/>
        <w:spacing w:before="240" w:after="240" w:line="360" w:lineRule="auto"/>
        <w:jc w:val="both"/>
        <w:rPr>
          <w:rFonts w:ascii="David" w:hAnsi="David" w:cs="David"/>
          <w:sz w:val="24"/>
          <w:szCs w:val="24"/>
        </w:rPr>
      </w:pPr>
    </w:p>
    <w:p w:rsidR="00C35359" w:rsidRDefault="00C35359" w:rsidP="00C35359">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לצוואה לא צורפה חוות דעת רפואית המעידה על כשירותה לערוך את הצוואה. המנוחה הייתה מרותקת למיטה, מחמת גילה או חוליה היה קשה לה לצאת מביתה ובמקרים אלו יש צורך בקבלת תעודה רפואית בטרם עריכת הצוואה.</w:t>
      </w:r>
    </w:p>
    <w:p w:rsidR="00E615C1" w:rsidRDefault="00E615C1" w:rsidP="00E615C1">
      <w:pPr>
        <w:pStyle w:val="ae"/>
        <w:spacing w:before="240" w:after="240" w:line="360" w:lineRule="auto"/>
        <w:jc w:val="both"/>
        <w:rPr>
          <w:rFonts w:ascii="David" w:hAnsi="David" w:cs="David"/>
          <w:sz w:val="24"/>
          <w:szCs w:val="24"/>
        </w:rPr>
      </w:pPr>
    </w:p>
    <w:p w:rsidR="00C35359" w:rsidRDefault="00C35359" w:rsidP="00C35359">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 xml:space="preserve">לא סביר שהמנוחה ערכה צוואה ביום 24.6.20 בה נישלה את בעלה ובניגוד לטענה שיחסיה עם בעלה המנוח היו טובים. </w:t>
      </w:r>
    </w:p>
    <w:p w:rsidR="00E615C1" w:rsidRDefault="00E615C1" w:rsidP="00E615C1">
      <w:pPr>
        <w:pStyle w:val="ae"/>
        <w:spacing w:before="240" w:after="240" w:line="360" w:lineRule="auto"/>
        <w:ind w:left="714"/>
        <w:jc w:val="both"/>
        <w:rPr>
          <w:rFonts w:ascii="David" w:hAnsi="David" w:cs="David"/>
          <w:sz w:val="24"/>
          <w:szCs w:val="24"/>
          <w:rtl/>
        </w:rPr>
      </w:pPr>
    </w:p>
    <w:p w:rsidR="00C35359" w:rsidRDefault="00C35359" w:rsidP="00465A16">
      <w:pPr>
        <w:pStyle w:val="ae"/>
        <w:numPr>
          <w:ilvl w:val="0"/>
          <w:numId w:val="2"/>
        </w:numPr>
        <w:spacing w:before="240" w:after="240" w:line="360" w:lineRule="auto"/>
        <w:ind w:left="714" w:hanging="357"/>
        <w:jc w:val="both"/>
        <w:rPr>
          <w:rFonts w:ascii="David" w:hAnsi="David" w:cs="David"/>
          <w:sz w:val="24"/>
          <w:szCs w:val="24"/>
        </w:rPr>
      </w:pPr>
      <w:r>
        <w:rPr>
          <w:rFonts w:ascii="David" w:hAnsi="David" w:cs="David"/>
          <w:sz w:val="24"/>
          <w:szCs w:val="24"/>
          <w:rtl/>
        </w:rPr>
        <w:t>אין סיבה שהמנוחה תקפח את נכדיה אותם אהבה ודאגה להם, אלא נוכח ההשפעה הבלתי הוגנת מצדם של י</w:t>
      </w:r>
      <w:r w:rsidR="00465A16">
        <w:rPr>
          <w:rFonts w:ascii="David" w:hAnsi="David" w:cs="David" w:hint="cs"/>
          <w:sz w:val="24"/>
          <w:szCs w:val="24"/>
          <w:rtl/>
        </w:rPr>
        <w:t>'</w:t>
      </w:r>
      <w:r>
        <w:rPr>
          <w:rFonts w:ascii="David" w:hAnsi="David" w:cs="David"/>
          <w:sz w:val="24"/>
          <w:szCs w:val="24"/>
          <w:rtl/>
        </w:rPr>
        <w:t xml:space="preserve"> וד</w:t>
      </w:r>
      <w:r w:rsidR="00465A16">
        <w:rPr>
          <w:rFonts w:ascii="David" w:hAnsi="David" w:cs="David" w:hint="cs"/>
          <w:sz w:val="24"/>
          <w:szCs w:val="24"/>
          <w:rtl/>
        </w:rPr>
        <w:t>'</w:t>
      </w:r>
      <w:r>
        <w:rPr>
          <w:rFonts w:ascii="David" w:hAnsi="David" w:cs="David"/>
          <w:sz w:val="24"/>
          <w:szCs w:val="24"/>
          <w:rtl/>
        </w:rPr>
        <w:t>.</w:t>
      </w:r>
    </w:p>
    <w:p w:rsidR="00E615C1" w:rsidRDefault="00E615C1" w:rsidP="00E615C1">
      <w:pPr>
        <w:pStyle w:val="ae"/>
        <w:spacing w:before="240" w:after="240" w:line="360" w:lineRule="auto"/>
        <w:ind w:left="714"/>
        <w:jc w:val="both"/>
        <w:rPr>
          <w:rFonts w:ascii="David" w:hAnsi="David" w:cs="David"/>
          <w:sz w:val="24"/>
          <w:szCs w:val="24"/>
        </w:rPr>
      </w:pPr>
    </w:p>
    <w:p w:rsidR="00C35359" w:rsidRDefault="00C35359" w:rsidP="00465A16">
      <w:pPr>
        <w:pStyle w:val="ae"/>
        <w:numPr>
          <w:ilvl w:val="0"/>
          <w:numId w:val="2"/>
        </w:numPr>
        <w:spacing w:before="240" w:after="240" w:line="360" w:lineRule="auto"/>
        <w:ind w:left="714" w:hanging="357"/>
        <w:jc w:val="both"/>
        <w:rPr>
          <w:rFonts w:ascii="David" w:hAnsi="David" w:cs="David"/>
          <w:sz w:val="24"/>
          <w:szCs w:val="24"/>
          <w:rtl/>
        </w:rPr>
      </w:pPr>
      <w:r>
        <w:rPr>
          <w:rFonts w:ascii="David" w:hAnsi="David" w:cs="David"/>
          <w:sz w:val="24"/>
          <w:szCs w:val="24"/>
          <w:rtl/>
        </w:rPr>
        <w:t>י</w:t>
      </w:r>
      <w:r w:rsidR="00465A16">
        <w:rPr>
          <w:rFonts w:ascii="David" w:hAnsi="David" w:cs="David" w:hint="cs"/>
          <w:sz w:val="24"/>
          <w:szCs w:val="24"/>
          <w:rtl/>
        </w:rPr>
        <w:t>'</w:t>
      </w:r>
      <w:r>
        <w:rPr>
          <w:rFonts w:ascii="David" w:hAnsi="David" w:cs="David"/>
          <w:sz w:val="24"/>
          <w:szCs w:val="24"/>
          <w:rtl/>
        </w:rPr>
        <w:t xml:space="preserve"> וד</w:t>
      </w:r>
      <w:r w:rsidR="00465A16">
        <w:rPr>
          <w:rFonts w:ascii="David" w:hAnsi="David" w:cs="David" w:hint="cs"/>
          <w:sz w:val="24"/>
          <w:szCs w:val="24"/>
          <w:rtl/>
        </w:rPr>
        <w:t>'</w:t>
      </w:r>
      <w:r>
        <w:rPr>
          <w:rFonts w:ascii="David" w:hAnsi="David" w:cs="David"/>
          <w:sz w:val="24"/>
          <w:szCs w:val="24"/>
          <w:rtl/>
        </w:rPr>
        <w:t xml:space="preserve"> ניצלו את חולשת המנוחים ועשו כרצונם, הזמינו בשמם משטרה כדי למנוע מהנכדים לבקר. </w:t>
      </w:r>
    </w:p>
    <w:p w:rsidR="00C35359" w:rsidRDefault="00C35359" w:rsidP="00C35359">
      <w:pPr>
        <w:tabs>
          <w:tab w:val="center" w:pos="4153"/>
        </w:tabs>
        <w:spacing w:before="240" w:after="240" w:line="360" w:lineRule="auto"/>
        <w:jc w:val="both"/>
        <w:rPr>
          <w:rFonts w:ascii="David" w:hAnsi="David"/>
          <w:b/>
          <w:bCs/>
          <w:u w:val="single"/>
          <w:rtl/>
        </w:rPr>
      </w:pPr>
      <w:r>
        <w:rPr>
          <w:rFonts w:ascii="David" w:hAnsi="David"/>
          <w:b/>
          <w:bCs/>
          <w:u w:val="single"/>
          <w:rtl/>
        </w:rPr>
        <w:t>טענות ילדי המנוחה</w:t>
      </w:r>
    </w:p>
    <w:p w:rsidR="00C35359" w:rsidRDefault="00C35359" w:rsidP="00C35359">
      <w:pPr>
        <w:pStyle w:val="ae"/>
        <w:numPr>
          <w:ilvl w:val="0"/>
          <w:numId w:val="2"/>
        </w:numPr>
        <w:tabs>
          <w:tab w:val="center" w:pos="4153"/>
        </w:tabs>
        <w:spacing w:before="240" w:after="240" w:line="360" w:lineRule="auto"/>
        <w:ind w:left="714" w:hanging="357"/>
        <w:jc w:val="both"/>
        <w:rPr>
          <w:rFonts w:ascii="David" w:hAnsi="David" w:cs="David"/>
          <w:sz w:val="24"/>
          <w:szCs w:val="24"/>
        </w:rPr>
      </w:pPr>
      <w:r>
        <w:rPr>
          <w:rFonts w:ascii="David" w:hAnsi="David" w:cs="David"/>
          <w:sz w:val="24"/>
          <w:szCs w:val="24"/>
          <w:rtl/>
        </w:rPr>
        <w:t>יש לכבד את רצון המנוחה שערכה צוואה נוטריונית כשהיא צלולה ומבינה טיבה של צוואה.</w:t>
      </w:r>
    </w:p>
    <w:p w:rsidR="00E615C1" w:rsidRDefault="00E615C1" w:rsidP="00E615C1">
      <w:pPr>
        <w:pStyle w:val="ae"/>
        <w:tabs>
          <w:tab w:val="center" w:pos="4153"/>
        </w:tabs>
        <w:spacing w:before="240" w:after="240" w:line="360" w:lineRule="auto"/>
        <w:ind w:left="714"/>
        <w:jc w:val="both"/>
        <w:rPr>
          <w:rFonts w:ascii="David" w:hAnsi="David" w:cs="David"/>
          <w:sz w:val="24"/>
          <w:szCs w:val="24"/>
          <w:rtl/>
        </w:rPr>
      </w:pPr>
    </w:p>
    <w:p w:rsidR="00C35359" w:rsidRDefault="00C35359" w:rsidP="00C35359">
      <w:pPr>
        <w:pStyle w:val="ae"/>
        <w:numPr>
          <w:ilvl w:val="0"/>
          <w:numId w:val="2"/>
        </w:numPr>
        <w:tabs>
          <w:tab w:val="center" w:pos="4153"/>
        </w:tabs>
        <w:spacing w:before="240" w:after="240" w:line="360" w:lineRule="auto"/>
        <w:ind w:left="714" w:hanging="357"/>
        <w:jc w:val="both"/>
        <w:rPr>
          <w:rFonts w:ascii="David" w:hAnsi="David" w:cs="David"/>
          <w:sz w:val="24"/>
          <w:szCs w:val="24"/>
        </w:rPr>
      </w:pPr>
      <w:r>
        <w:rPr>
          <w:rFonts w:ascii="David" w:hAnsi="David" w:cs="David"/>
          <w:sz w:val="24"/>
          <w:szCs w:val="24"/>
          <w:rtl/>
        </w:rPr>
        <w:lastRenderedPageBreak/>
        <w:t>הצוואה נערכה על ידי עו"ד נוימרק במשרדו כשהמנוחה ביקרה שם בחודש 2/2020. המנוחה השלימה את הפרטים החסרים טלפונית וביום 24.6.2020 חתמה המנוחה על הצוואה בביתה, רק בשל הקורונה וניתוח שעברה המנוחה בכתף. אין חובה לצרף חוות דעת רפואית.</w:t>
      </w:r>
    </w:p>
    <w:p w:rsidR="00E615C1" w:rsidRDefault="00E615C1" w:rsidP="00E615C1">
      <w:pPr>
        <w:pStyle w:val="ae"/>
        <w:tabs>
          <w:tab w:val="center" w:pos="4153"/>
        </w:tabs>
        <w:spacing w:before="240" w:after="240" w:line="360" w:lineRule="auto"/>
        <w:ind w:left="714"/>
        <w:jc w:val="both"/>
        <w:rPr>
          <w:rFonts w:ascii="David" w:hAnsi="David" w:cs="David"/>
          <w:sz w:val="24"/>
          <w:szCs w:val="24"/>
        </w:rPr>
      </w:pPr>
    </w:p>
    <w:p w:rsidR="00C35359" w:rsidRDefault="00C35359" w:rsidP="00C35359">
      <w:pPr>
        <w:pStyle w:val="ae"/>
        <w:numPr>
          <w:ilvl w:val="0"/>
          <w:numId w:val="2"/>
        </w:numPr>
        <w:tabs>
          <w:tab w:val="center" w:pos="4153"/>
        </w:tabs>
        <w:spacing w:before="240" w:after="240" w:line="360" w:lineRule="auto"/>
        <w:ind w:left="714" w:hanging="357"/>
        <w:jc w:val="both"/>
        <w:rPr>
          <w:rFonts w:ascii="David" w:hAnsi="David" w:cs="David"/>
          <w:sz w:val="24"/>
          <w:szCs w:val="24"/>
        </w:rPr>
      </w:pPr>
      <w:r>
        <w:rPr>
          <w:rFonts w:ascii="David" w:hAnsi="David" w:cs="David"/>
          <w:sz w:val="24"/>
          <w:szCs w:val="24"/>
          <w:rtl/>
        </w:rPr>
        <w:t>הילדים לא השפיעו על המנוחה, לא בודדו אותה ולא התעמרו לה אלא דאגו לכל צרכיה.</w:t>
      </w:r>
    </w:p>
    <w:p w:rsidR="00E615C1" w:rsidRDefault="00E615C1" w:rsidP="00E615C1">
      <w:pPr>
        <w:pStyle w:val="ae"/>
        <w:tabs>
          <w:tab w:val="center" w:pos="4153"/>
        </w:tabs>
        <w:spacing w:before="240" w:after="240" w:line="360" w:lineRule="auto"/>
        <w:ind w:left="714"/>
        <w:jc w:val="both"/>
        <w:rPr>
          <w:rFonts w:ascii="David" w:hAnsi="David" w:cs="David"/>
          <w:sz w:val="24"/>
          <w:szCs w:val="24"/>
        </w:rPr>
      </w:pPr>
    </w:p>
    <w:p w:rsidR="00C35359" w:rsidRDefault="00C35359" w:rsidP="00C35359">
      <w:pPr>
        <w:pStyle w:val="ae"/>
        <w:numPr>
          <w:ilvl w:val="0"/>
          <w:numId w:val="2"/>
        </w:numPr>
        <w:tabs>
          <w:tab w:val="center" w:pos="4153"/>
        </w:tabs>
        <w:spacing w:before="240" w:after="240" w:line="360" w:lineRule="auto"/>
        <w:ind w:left="714" w:hanging="357"/>
        <w:jc w:val="both"/>
        <w:rPr>
          <w:rFonts w:ascii="David" w:hAnsi="David" w:cs="David"/>
          <w:sz w:val="24"/>
          <w:szCs w:val="24"/>
        </w:rPr>
      </w:pPr>
      <w:r>
        <w:rPr>
          <w:rFonts w:ascii="David" w:hAnsi="David" w:cs="David"/>
          <w:sz w:val="24"/>
          <w:szCs w:val="24"/>
          <w:rtl/>
        </w:rPr>
        <w:t>המנוחים היו מטופלים היטב בביתם אשר בו הועסקו 3 מטפלות שונות 24/7.</w:t>
      </w:r>
    </w:p>
    <w:p w:rsidR="00E615C1" w:rsidRDefault="00E615C1" w:rsidP="00E615C1">
      <w:pPr>
        <w:pStyle w:val="ae"/>
        <w:tabs>
          <w:tab w:val="center" w:pos="4153"/>
        </w:tabs>
        <w:spacing w:before="240" w:after="240" w:line="360" w:lineRule="auto"/>
        <w:ind w:left="714"/>
        <w:jc w:val="both"/>
        <w:rPr>
          <w:rFonts w:ascii="David" w:hAnsi="David" w:cs="David"/>
          <w:sz w:val="24"/>
          <w:szCs w:val="24"/>
        </w:rPr>
      </w:pPr>
    </w:p>
    <w:p w:rsidR="00C35359" w:rsidRDefault="00C35359" w:rsidP="00C35359">
      <w:pPr>
        <w:pStyle w:val="ae"/>
        <w:numPr>
          <w:ilvl w:val="0"/>
          <w:numId w:val="2"/>
        </w:numPr>
        <w:tabs>
          <w:tab w:val="center" w:pos="4153"/>
        </w:tabs>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יש לדחות את טענת הנכדים להשפעה בלתי הוגנת והתעללות הילדים במנוחים, נטל ההוכחה מוטל על הנכדים.</w:t>
      </w:r>
    </w:p>
    <w:p w:rsidR="00C35359" w:rsidRDefault="00C35359" w:rsidP="00C35359">
      <w:pPr>
        <w:pStyle w:val="ae"/>
        <w:numPr>
          <w:ilvl w:val="0"/>
          <w:numId w:val="2"/>
        </w:numPr>
        <w:tabs>
          <w:tab w:val="center" w:pos="4153"/>
        </w:tabs>
        <w:spacing w:before="240" w:after="240" w:line="360" w:lineRule="auto"/>
        <w:ind w:left="714" w:hanging="357"/>
        <w:jc w:val="both"/>
        <w:rPr>
          <w:rFonts w:ascii="David" w:hAnsi="David" w:cs="David"/>
          <w:sz w:val="24"/>
          <w:szCs w:val="24"/>
        </w:rPr>
      </w:pPr>
      <w:r>
        <w:rPr>
          <w:rFonts w:ascii="David" w:hAnsi="David" w:cs="David"/>
          <w:sz w:val="24"/>
          <w:szCs w:val="24"/>
          <w:rtl/>
        </w:rPr>
        <w:t>המנוחה חתמה על צוואה בכתב יד ביום 9.9.2014 בה הורישה את זכויותיה בבית ל</w:t>
      </w:r>
      <w:r w:rsidR="00465A16">
        <w:rPr>
          <w:rFonts w:ascii="David" w:hAnsi="David" w:cs="David"/>
          <w:sz w:val="24"/>
          <w:szCs w:val="24"/>
          <w:rtl/>
        </w:rPr>
        <w:t>י'</w:t>
      </w:r>
      <w:r>
        <w:rPr>
          <w:rFonts w:ascii="David" w:hAnsi="David" w:cs="David"/>
          <w:sz w:val="24"/>
          <w:szCs w:val="24"/>
          <w:rtl/>
        </w:rPr>
        <w:t xml:space="preserve"> ו</w:t>
      </w:r>
      <w:r w:rsidR="00465A16">
        <w:rPr>
          <w:rFonts w:ascii="David" w:hAnsi="David" w:cs="David"/>
          <w:sz w:val="24"/>
          <w:szCs w:val="24"/>
          <w:rtl/>
        </w:rPr>
        <w:t>ד'</w:t>
      </w:r>
      <w:r>
        <w:rPr>
          <w:rFonts w:ascii="David" w:hAnsi="David" w:cs="David"/>
          <w:sz w:val="24"/>
          <w:szCs w:val="24"/>
          <w:rtl/>
        </w:rPr>
        <w:t xml:space="preserve"> וסכומי כסף לנכדים.</w:t>
      </w:r>
    </w:p>
    <w:p w:rsidR="00C35359" w:rsidRDefault="00C35359" w:rsidP="00C35359">
      <w:pPr>
        <w:tabs>
          <w:tab w:val="center" w:pos="4153"/>
        </w:tabs>
        <w:spacing w:before="240" w:after="240" w:line="360" w:lineRule="auto"/>
        <w:ind w:left="357"/>
        <w:jc w:val="both"/>
        <w:rPr>
          <w:rFonts w:ascii="David" w:hAnsi="David"/>
          <w:b/>
          <w:bCs/>
          <w:u w:val="single"/>
        </w:rPr>
      </w:pPr>
      <w:r>
        <w:rPr>
          <w:rFonts w:ascii="David" w:hAnsi="David"/>
          <w:b/>
          <w:bCs/>
          <w:u w:val="single"/>
          <w:rtl/>
        </w:rPr>
        <w:t>הדין החל</w:t>
      </w:r>
    </w:p>
    <w:p w:rsidR="00C35359" w:rsidRDefault="00C35359" w:rsidP="00C35359">
      <w:pPr>
        <w:pStyle w:val="ae"/>
        <w:numPr>
          <w:ilvl w:val="0"/>
          <w:numId w:val="2"/>
        </w:numPr>
        <w:tabs>
          <w:tab w:val="center" w:pos="4153"/>
        </w:tabs>
        <w:spacing w:before="240" w:after="240" w:line="360" w:lineRule="auto"/>
        <w:ind w:left="714" w:hanging="357"/>
        <w:jc w:val="both"/>
        <w:rPr>
          <w:rFonts w:ascii="David" w:hAnsi="David" w:cs="David"/>
          <w:sz w:val="24"/>
          <w:szCs w:val="24"/>
        </w:rPr>
      </w:pPr>
      <w:r>
        <w:rPr>
          <w:rFonts w:ascii="David" w:hAnsi="David" w:cs="David"/>
          <w:sz w:val="24"/>
          <w:szCs w:val="24"/>
          <w:rtl/>
        </w:rPr>
        <w:t xml:space="preserve">בת"ע 69100-12-19 ק' נ. א.ח. ואח' (ניתן ביום 23.8.23 – פורסם במאגרים) סיכמה כב' השופטת </w:t>
      </w:r>
      <w:r w:rsidR="00465A16">
        <w:rPr>
          <w:rFonts w:ascii="David" w:hAnsi="David" w:cs="David"/>
          <w:sz w:val="24"/>
          <w:szCs w:val="24"/>
          <w:rtl/>
        </w:rPr>
        <w:t>ג'</w:t>
      </w:r>
      <w:r>
        <w:rPr>
          <w:rFonts w:ascii="David" w:hAnsi="David" w:cs="David"/>
          <w:sz w:val="24"/>
          <w:szCs w:val="24"/>
          <w:rtl/>
        </w:rPr>
        <w:t xml:space="preserve"> את ההלכה כדלקמן: </w:t>
      </w:r>
    </w:p>
    <w:p w:rsidR="00C35359" w:rsidRPr="00244A18" w:rsidRDefault="00C35359" w:rsidP="00C35359">
      <w:pPr>
        <w:pStyle w:val="ae"/>
        <w:numPr>
          <w:ilvl w:val="0"/>
          <w:numId w:val="4"/>
        </w:numPr>
        <w:spacing w:after="0" w:line="360" w:lineRule="auto"/>
        <w:jc w:val="both"/>
        <w:rPr>
          <w:rFonts w:ascii="David" w:hAnsi="David" w:cs="David"/>
          <w:b/>
          <w:bCs/>
          <w:sz w:val="24"/>
          <w:szCs w:val="24"/>
        </w:rPr>
      </w:pPr>
      <w:r w:rsidRPr="00244A18">
        <w:rPr>
          <w:rFonts w:ascii="David" w:hAnsi="David" w:cs="David"/>
          <w:b/>
          <w:bCs/>
          <w:sz w:val="24"/>
          <w:szCs w:val="24"/>
          <w:rtl/>
        </w:rPr>
        <w:t xml:space="preserve">"על החופש לצוות ניתן ללמוד </w:t>
      </w:r>
      <w:hyperlink r:id="rId9" w:history="1">
        <w:r w:rsidRPr="00244A18">
          <w:rPr>
            <w:rStyle w:val="Hyperlink"/>
            <w:rFonts w:ascii="David" w:hAnsi="David" w:cs="David"/>
            <w:b/>
            <w:bCs/>
            <w:color w:val="auto"/>
            <w:sz w:val="24"/>
            <w:szCs w:val="24"/>
            <w:rtl/>
          </w:rPr>
          <w:t>מסעיפים 2</w:t>
        </w:r>
      </w:hyperlink>
      <w:r w:rsidRPr="00244A18">
        <w:rPr>
          <w:rFonts w:ascii="David" w:hAnsi="David" w:cs="David"/>
          <w:b/>
          <w:bCs/>
          <w:sz w:val="24"/>
          <w:szCs w:val="24"/>
          <w:rtl/>
        </w:rPr>
        <w:t xml:space="preserve"> ו-</w:t>
      </w:r>
      <w:hyperlink r:id="rId10" w:history="1">
        <w:r w:rsidRPr="00244A18">
          <w:rPr>
            <w:rStyle w:val="Hyperlink"/>
            <w:rFonts w:ascii="David" w:hAnsi="David" w:cs="David"/>
            <w:b/>
            <w:bCs/>
            <w:color w:val="auto"/>
            <w:sz w:val="24"/>
            <w:szCs w:val="24"/>
            <w:rtl/>
          </w:rPr>
          <w:t>27</w:t>
        </w:r>
      </w:hyperlink>
      <w:r w:rsidRPr="00244A18">
        <w:rPr>
          <w:rFonts w:ascii="David" w:hAnsi="David" w:cs="David"/>
          <w:b/>
          <w:bCs/>
          <w:sz w:val="24"/>
          <w:szCs w:val="24"/>
          <w:rtl/>
        </w:rPr>
        <w:t xml:space="preserve"> ל</w:t>
      </w:r>
      <w:hyperlink r:id="rId11" w:history="1">
        <w:r w:rsidRPr="00244A18">
          <w:rPr>
            <w:rStyle w:val="Hyperlink"/>
            <w:rFonts w:ascii="David" w:hAnsi="David" w:cs="David"/>
            <w:b/>
            <w:bCs/>
            <w:color w:val="auto"/>
            <w:sz w:val="24"/>
            <w:szCs w:val="24"/>
            <w:rtl/>
          </w:rPr>
          <w:t>חוק הירושה</w:t>
        </w:r>
      </w:hyperlink>
      <w:r w:rsidRPr="00244A18">
        <w:rPr>
          <w:rFonts w:ascii="David" w:hAnsi="David" w:cs="David"/>
          <w:b/>
          <w:bCs/>
          <w:sz w:val="24"/>
          <w:szCs w:val="24"/>
          <w:rtl/>
        </w:rPr>
        <w:t>, תשכ"ה-1965 (להלן: "חוק הירושה") ומחופש זה נגזרת החובה למלא אחר הציווי.</w:t>
      </w:r>
    </w:p>
    <w:p w:rsidR="00C35359" w:rsidRPr="00244A18" w:rsidRDefault="00C35359" w:rsidP="00C35359">
      <w:pPr>
        <w:spacing w:line="360" w:lineRule="auto"/>
        <w:ind w:left="720"/>
        <w:jc w:val="both"/>
        <w:rPr>
          <w:rFonts w:ascii="David" w:hAnsi="David"/>
          <w:b/>
          <w:bCs/>
          <w:rtl/>
        </w:rPr>
      </w:pPr>
      <w:r w:rsidRPr="00244A18">
        <w:rPr>
          <w:rFonts w:ascii="David" w:hAnsi="David"/>
          <w:b/>
          <w:bCs/>
          <w:rtl/>
        </w:rPr>
        <w:t>יפים לעניין זה דברי כב' השופט חיים כהן ב</w:t>
      </w:r>
      <w:hyperlink r:id="rId12" w:history="1">
        <w:r w:rsidRPr="00244A18">
          <w:rPr>
            <w:rStyle w:val="Hyperlink"/>
            <w:rFonts w:ascii="David" w:hAnsi="David"/>
            <w:b/>
            <w:bCs/>
            <w:color w:val="auto"/>
            <w:rtl/>
          </w:rPr>
          <w:t>ע"א 869/75</w:t>
        </w:r>
      </w:hyperlink>
      <w:r w:rsidRPr="00244A18">
        <w:rPr>
          <w:rFonts w:ascii="David" w:hAnsi="David"/>
          <w:b/>
          <w:bCs/>
          <w:rtl/>
        </w:rPr>
        <w:t xml:space="preserve"> בריל נ' היועמ"ש, פ"ד לב(1) 98, 102, כדלקמן: " 'קו היסוד' של המחוקק בדיני צוואות אינו אלא מצווה לקיים דברי המת".</w:t>
      </w:r>
    </w:p>
    <w:p w:rsidR="00C35359" w:rsidRPr="00244A18" w:rsidRDefault="00C35359" w:rsidP="00C35359">
      <w:pPr>
        <w:spacing w:line="360" w:lineRule="auto"/>
        <w:ind w:left="720"/>
        <w:jc w:val="both"/>
        <w:rPr>
          <w:rFonts w:ascii="David" w:hAnsi="David"/>
          <w:b/>
          <w:bCs/>
          <w:rtl/>
        </w:rPr>
      </w:pPr>
      <w:r w:rsidRPr="00244A18">
        <w:rPr>
          <w:rFonts w:ascii="David" w:hAnsi="David"/>
          <w:b/>
          <w:bCs/>
          <w:rtl/>
        </w:rPr>
        <w:t xml:space="preserve">קו יסוד זה מעוגן כיום </w:t>
      </w:r>
      <w:hyperlink r:id="rId13" w:history="1">
        <w:r w:rsidRPr="00244A18">
          <w:rPr>
            <w:rStyle w:val="Hyperlink"/>
            <w:rFonts w:ascii="David" w:hAnsi="David"/>
            <w:b/>
            <w:bCs/>
            <w:color w:val="auto"/>
            <w:rtl/>
          </w:rPr>
          <w:t>בסעיפים 1</w:t>
        </w:r>
      </w:hyperlink>
      <w:r w:rsidRPr="00244A18">
        <w:rPr>
          <w:rFonts w:ascii="David" w:hAnsi="David"/>
          <w:b/>
          <w:bCs/>
          <w:rtl/>
        </w:rPr>
        <w:t xml:space="preserve">, </w:t>
      </w:r>
      <w:hyperlink r:id="rId14" w:history="1">
        <w:r w:rsidRPr="00244A18">
          <w:rPr>
            <w:rStyle w:val="Hyperlink"/>
            <w:rFonts w:ascii="David" w:hAnsi="David"/>
            <w:b/>
            <w:bCs/>
            <w:color w:val="auto"/>
            <w:rtl/>
          </w:rPr>
          <w:t>2</w:t>
        </w:r>
      </w:hyperlink>
      <w:r w:rsidRPr="00244A18">
        <w:rPr>
          <w:rFonts w:ascii="David" w:hAnsi="David"/>
          <w:b/>
          <w:bCs/>
          <w:rtl/>
        </w:rPr>
        <w:t xml:space="preserve"> ו-</w:t>
      </w:r>
      <w:hyperlink r:id="rId15" w:history="1">
        <w:r w:rsidRPr="00244A18">
          <w:rPr>
            <w:rStyle w:val="Hyperlink"/>
            <w:rFonts w:ascii="David" w:hAnsi="David"/>
            <w:b/>
            <w:bCs/>
            <w:color w:val="auto"/>
            <w:rtl/>
          </w:rPr>
          <w:t>3</w:t>
        </w:r>
      </w:hyperlink>
      <w:r w:rsidRPr="00244A18">
        <w:rPr>
          <w:rFonts w:ascii="David" w:hAnsi="David"/>
          <w:b/>
          <w:bCs/>
          <w:rtl/>
        </w:rPr>
        <w:t xml:space="preserve"> </w:t>
      </w:r>
      <w:hyperlink r:id="rId16" w:history="1">
        <w:r w:rsidRPr="00244A18">
          <w:rPr>
            <w:rStyle w:val="Hyperlink"/>
            <w:rFonts w:ascii="David" w:hAnsi="David"/>
            <w:b/>
            <w:bCs/>
            <w:color w:val="auto"/>
            <w:rtl/>
          </w:rPr>
          <w:t>חוק יסוד: כבוד האדם וחירותו</w:t>
        </w:r>
      </w:hyperlink>
      <w:r w:rsidRPr="00244A18">
        <w:rPr>
          <w:rFonts w:ascii="David" w:hAnsi="David"/>
          <w:b/>
          <w:bCs/>
          <w:rtl/>
        </w:rPr>
        <w:t>, כחלק מזכות הקניין של האדם וכזכותו לכבוד בחייו ובמותו.</w:t>
      </w:r>
    </w:p>
    <w:p w:rsidR="00C35359" w:rsidRPr="00244A18" w:rsidRDefault="00C35359" w:rsidP="00C35359">
      <w:pPr>
        <w:spacing w:line="360" w:lineRule="auto"/>
        <w:ind w:left="720"/>
        <w:jc w:val="both"/>
        <w:rPr>
          <w:rFonts w:ascii="David" w:hAnsi="David"/>
          <w:b/>
          <w:bCs/>
          <w:rtl/>
        </w:rPr>
      </w:pPr>
      <w:r w:rsidRPr="00244A18">
        <w:rPr>
          <w:rFonts w:ascii="David" w:hAnsi="David"/>
          <w:b/>
          <w:bCs/>
          <w:rtl/>
        </w:rPr>
        <w:t xml:space="preserve">היטיב לבטא עניין זה כב' השופט </w:t>
      </w:r>
      <w:r w:rsidR="004522E3">
        <w:rPr>
          <w:rFonts w:ascii="David" w:hAnsi="David"/>
          <w:b/>
          <w:bCs/>
          <w:rtl/>
        </w:rPr>
        <w:t>י'</w:t>
      </w:r>
      <w:r w:rsidRPr="00244A18">
        <w:rPr>
          <w:rFonts w:ascii="David" w:hAnsi="David"/>
          <w:b/>
          <w:bCs/>
          <w:rtl/>
        </w:rPr>
        <w:t xml:space="preserve"> מלץ, ב</w:t>
      </w:r>
      <w:hyperlink r:id="rId17" w:history="1">
        <w:r w:rsidRPr="00244A18">
          <w:rPr>
            <w:rStyle w:val="Hyperlink"/>
            <w:rFonts w:ascii="David" w:hAnsi="David"/>
            <w:b/>
            <w:bCs/>
            <w:color w:val="auto"/>
            <w:rtl/>
          </w:rPr>
          <w:t>ע"א 724/87</w:t>
        </w:r>
      </w:hyperlink>
      <w:r w:rsidRPr="00244A18">
        <w:rPr>
          <w:rFonts w:ascii="David" w:hAnsi="David"/>
          <w:b/>
          <w:bCs/>
          <w:rtl/>
        </w:rPr>
        <w:t xml:space="preserve"> כלפה (גולד) נ' גולד, פ"ד מח (1) 22, 28-29 כדלקמן:</w:t>
      </w:r>
    </w:p>
    <w:p w:rsidR="00C35359" w:rsidRDefault="00C35359" w:rsidP="00C35359">
      <w:pPr>
        <w:spacing w:line="360" w:lineRule="auto"/>
        <w:ind w:left="720" w:firstLine="60"/>
        <w:jc w:val="both"/>
        <w:rPr>
          <w:rFonts w:ascii="David" w:hAnsi="David"/>
          <w:b/>
          <w:bCs/>
          <w:rtl/>
        </w:rPr>
      </w:pPr>
      <w:r w:rsidRPr="00244A18">
        <w:rPr>
          <w:rFonts w:ascii="David" w:hAnsi="David"/>
          <w:b/>
          <w:bCs/>
          <w:rtl/>
        </w:rPr>
        <w:t xml:space="preserve">"כל מאבק סביב צוואתו של אדם מעלה בצידו את שאלת 'כבוד המת', השלוב בעיקרון הכללי של 'כבוד האדם', אשר היה לעקרון-על במשפטנו עם קבלת </w:t>
      </w:r>
      <w:hyperlink r:id="rId18" w:history="1">
        <w:r w:rsidRPr="00244A18">
          <w:rPr>
            <w:rStyle w:val="Hyperlink"/>
            <w:rFonts w:ascii="David" w:hAnsi="David"/>
            <w:b/>
            <w:bCs/>
            <w:color w:val="auto"/>
            <w:rtl/>
          </w:rPr>
          <w:t>חוק יסוד: כבוד האדם וחירותו</w:t>
        </w:r>
      </w:hyperlink>
      <w:r w:rsidRPr="00244A18">
        <w:rPr>
          <w:rFonts w:ascii="David" w:hAnsi="David"/>
          <w:b/>
          <w:bCs/>
          <w:rtl/>
        </w:rPr>
        <w:t xml:space="preserve">. בפסיקת בית המשפט זה לכל אורכה, לפני קבלת חוק היסוד ולאחריה, שזורה כחוט השני העמדה, שלפיה בכל הנוגע לצוואות מוענקת חשיבות מיוחדת לרצונו של הנפטר. </w:t>
      </w:r>
      <w:r>
        <w:rPr>
          <w:rFonts w:ascii="David" w:hAnsi="David"/>
          <w:b/>
          <w:bCs/>
          <w:rtl/>
        </w:rPr>
        <w:t>זאת על פי הכלל הגדול הנקוט בידינו כי 'מצווה לקיים דברי המת' ".</w:t>
      </w:r>
    </w:p>
    <w:p w:rsidR="00C35359" w:rsidRDefault="00C35359" w:rsidP="00846073">
      <w:pPr>
        <w:pStyle w:val="ae"/>
        <w:numPr>
          <w:ilvl w:val="0"/>
          <w:numId w:val="4"/>
        </w:numPr>
        <w:spacing w:before="120" w:after="120" w:line="360" w:lineRule="auto"/>
        <w:contextualSpacing w:val="0"/>
        <w:jc w:val="both"/>
        <w:rPr>
          <w:rFonts w:ascii="David" w:hAnsi="David" w:cs="David"/>
          <w:b/>
          <w:bCs/>
          <w:sz w:val="24"/>
          <w:szCs w:val="24"/>
          <w:rtl/>
        </w:rPr>
      </w:pPr>
      <w:r>
        <w:rPr>
          <w:rFonts w:ascii="David" w:hAnsi="David" w:cs="David"/>
          <w:b/>
          <w:bCs/>
          <w:sz w:val="24"/>
          <w:szCs w:val="24"/>
          <w:rtl/>
        </w:rPr>
        <w:lastRenderedPageBreak/>
        <w:t>בשורה ארוכה של פסקי דין נקבע כי  על היושב בדין להימנע ככל האפשר מלפגוע בחופש הציווי תוך שמירה על האיזון העדין שבין כבוד המת לבין כבודתם של החיים. על האיזון האמור יש לשמור מקום בו מתקיים מאבק בין המבקשים לקיים את דברי המת כפי שבוטאו בצוואתו, לבין אלה המתנגדים לקיומה של הצוואה בנימוק כי איננה משקפת את רצונו האמיתי של המת (דברי כב' השופט מלץ, שם בעמ' 28-29)."</w:t>
      </w:r>
    </w:p>
    <w:p w:rsidR="00C35359" w:rsidRDefault="00C35359" w:rsidP="00846073">
      <w:pPr>
        <w:pStyle w:val="ae"/>
        <w:numPr>
          <w:ilvl w:val="0"/>
          <w:numId w:val="2"/>
        </w:numPr>
        <w:spacing w:before="120" w:after="120" w:line="360" w:lineRule="auto"/>
        <w:ind w:left="714" w:hanging="357"/>
        <w:contextualSpacing w:val="0"/>
        <w:jc w:val="both"/>
        <w:rPr>
          <w:rFonts w:ascii="David" w:hAnsi="David" w:cs="David"/>
          <w:sz w:val="24"/>
          <w:szCs w:val="24"/>
        </w:rPr>
      </w:pPr>
      <w:r>
        <w:rPr>
          <w:rFonts w:ascii="David" w:hAnsi="David" w:cs="David"/>
          <w:sz w:val="24"/>
          <w:szCs w:val="24"/>
          <w:rtl/>
        </w:rPr>
        <w:t>בענייננו יש לבחון מה היה רצונם האמיתי של המנוחים עת ערכו את שלוש הצוואות נשוא הליכים אלו.</w:t>
      </w:r>
    </w:p>
    <w:p w:rsidR="00E615C1" w:rsidRDefault="00E615C1" w:rsidP="00E615C1">
      <w:pPr>
        <w:pStyle w:val="ae"/>
        <w:spacing w:before="240" w:after="240" w:line="360" w:lineRule="auto"/>
        <w:ind w:left="714"/>
        <w:jc w:val="both"/>
        <w:rPr>
          <w:rFonts w:ascii="David" w:hAnsi="David" w:cs="David"/>
          <w:sz w:val="24"/>
          <w:szCs w:val="24"/>
          <w:rtl/>
        </w:rPr>
      </w:pPr>
    </w:p>
    <w:p w:rsidR="00C35359" w:rsidRDefault="00C35359" w:rsidP="00C35359">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 xml:space="preserve">בעניין צוואתה הנוטריונית של המנוחה מיום 24.6.2020 יש להכריע בטענת הנכדים כי דין הצוואה להיפסל מאחר ולא צורפה תעודה רפואית מיום עריכת הצוואה המעידה על כשרותה של המנוחה לערוך את הצוואה. </w:t>
      </w:r>
    </w:p>
    <w:p w:rsidR="00E615C1" w:rsidRDefault="00E615C1" w:rsidP="00E615C1">
      <w:pPr>
        <w:pStyle w:val="ae"/>
        <w:spacing w:before="240" w:after="240" w:line="360" w:lineRule="auto"/>
        <w:jc w:val="both"/>
        <w:rPr>
          <w:rFonts w:ascii="David" w:hAnsi="David" w:cs="David"/>
          <w:sz w:val="24"/>
          <w:szCs w:val="24"/>
        </w:rPr>
      </w:pPr>
    </w:p>
    <w:p w:rsidR="00C35359" w:rsidRDefault="00C35359" w:rsidP="00C35359">
      <w:pPr>
        <w:pStyle w:val="ae"/>
        <w:numPr>
          <w:ilvl w:val="0"/>
          <w:numId w:val="2"/>
        </w:numPr>
        <w:spacing w:before="240" w:after="240" w:line="360" w:lineRule="auto"/>
        <w:jc w:val="both"/>
        <w:rPr>
          <w:rFonts w:ascii="David" w:hAnsi="David" w:cs="David"/>
          <w:b/>
          <w:bCs/>
          <w:sz w:val="24"/>
          <w:szCs w:val="24"/>
        </w:rPr>
      </w:pPr>
      <w:r>
        <w:rPr>
          <w:rFonts w:ascii="David" w:hAnsi="David" w:cs="David"/>
          <w:b/>
          <w:bCs/>
          <w:sz w:val="24"/>
          <w:szCs w:val="24"/>
          <w:rtl/>
        </w:rPr>
        <w:t>אקדים ואומר כבר עכשיו כי לאחר שעיינתי במסמכים שהוצגו בפני, שמעתי את העדים והתרשמתי מהם באופן בלתי אמצעי והאזנתי להקלטות הגעתי למסקנה שכל שלוש הצוואות משקפות את רצונם של המנוחים בעת עריכת הצוואות, כל שלוש הצוואות נערכו מתוך גמירות דעתם של המנוחים.</w:t>
      </w:r>
    </w:p>
    <w:p w:rsidR="00E615C1" w:rsidRDefault="00E615C1" w:rsidP="00E615C1">
      <w:pPr>
        <w:pStyle w:val="ae"/>
        <w:spacing w:before="240" w:after="240" w:line="360" w:lineRule="auto"/>
        <w:jc w:val="both"/>
        <w:rPr>
          <w:rFonts w:ascii="David" w:hAnsi="David" w:cs="David"/>
          <w:b/>
          <w:bCs/>
          <w:sz w:val="24"/>
          <w:szCs w:val="24"/>
        </w:rPr>
      </w:pPr>
    </w:p>
    <w:p w:rsidR="00C35359" w:rsidRDefault="00C35359" w:rsidP="00C35359">
      <w:pPr>
        <w:pStyle w:val="ae"/>
        <w:numPr>
          <w:ilvl w:val="0"/>
          <w:numId w:val="2"/>
        </w:numPr>
        <w:spacing w:before="240" w:after="240" w:line="360" w:lineRule="auto"/>
        <w:jc w:val="both"/>
        <w:rPr>
          <w:rFonts w:ascii="David" w:hAnsi="David" w:cs="David"/>
          <w:b/>
          <w:bCs/>
          <w:sz w:val="24"/>
          <w:szCs w:val="24"/>
        </w:rPr>
      </w:pPr>
      <w:r>
        <w:rPr>
          <w:rFonts w:ascii="David" w:hAnsi="David" w:cs="David"/>
          <w:b/>
          <w:bCs/>
          <w:sz w:val="24"/>
          <w:szCs w:val="24"/>
          <w:rtl/>
        </w:rPr>
        <w:t xml:space="preserve">מצאתי לדחות את הטענה כי המנוחים ערכו את הצוואות מתוך השפעה בלתי הוגנת שפגעה בגמירות דעתם ורצונם. לא התקיימו המבחנים המקיימים את עילת ההשפעה הבלתי הוגנת. </w:t>
      </w:r>
    </w:p>
    <w:p w:rsidR="00E615C1" w:rsidRDefault="00E615C1" w:rsidP="00E615C1">
      <w:pPr>
        <w:pStyle w:val="ae"/>
        <w:spacing w:before="240" w:after="240" w:line="360" w:lineRule="auto"/>
        <w:jc w:val="both"/>
        <w:rPr>
          <w:rFonts w:ascii="David" w:hAnsi="David" w:cs="David"/>
          <w:b/>
          <w:bCs/>
          <w:sz w:val="24"/>
          <w:szCs w:val="24"/>
        </w:rPr>
      </w:pPr>
    </w:p>
    <w:p w:rsidR="00C35359" w:rsidRDefault="00C35359" w:rsidP="00C35359">
      <w:pPr>
        <w:pStyle w:val="ae"/>
        <w:numPr>
          <w:ilvl w:val="0"/>
          <w:numId w:val="2"/>
        </w:numPr>
        <w:spacing w:before="240" w:after="240" w:line="360" w:lineRule="auto"/>
        <w:jc w:val="both"/>
        <w:rPr>
          <w:rFonts w:ascii="David" w:hAnsi="David" w:cs="David"/>
          <w:b/>
          <w:bCs/>
          <w:sz w:val="24"/>
          <w:szCs w:val="24"/>
        </w:rPr>
      </w:pPr>
      <w:r>
        <w:rPr>
          <w:rFonts w:ascii="David" w:hAnsi="David" w:cs="David"/>
          <w:b/>
          <w:bCs/>
          <w:sz w:val="24"/>
          <w:szCs w:val="24"/>
          <w:rtl/>
        </w:rPr>
        <w:t>כפועל יוצא מהחלטתי זו יינתן צו קיום לצוואתו האחרונה של המנוח מיום 19.9.2020 וצו קיום לצוואת המנוחה מיום 24.6.2020.</w:t>
      </w:r>
    </w:p>
    <w:p w:rsidR="00C35359" w:rsidRDefault="00C35359" w:rsidP="00C35359">
      <w:pPr>
        <w:spacing w:before="240" w:after="240" w:line="360" w:lineRule="auto"/>
        <w:ind w:left="720"/>
        <w:jc w:val="both"/>
        <w:rPr>
          <w:rFonts w:ascii="David" w:hAnsi="David"/>
          <w:b/>
          <w:bCs/>
        </w:rPr>
      </w:pPr>
      <w:r>
        <w:rPr>
          <w:rFonts w:ascii="David" w:hAnsi="David"/>
          <w:b/>
          <w:bCs/>
          <w:rtl/>
        </w:rPr>
        <w:t>להלן יפורטו נימוקי.</w:t>
      </w:r>
    </w:p>
    <w:p w:rsidR="00C35359" w:rsidRDefault="00C35359" w:rsidP="00C35359">
      <w:pPr>
        <w:tabs>
          <w:tab w:val="left" w:pos="793"/>
        </w:tabs>
        <w:spacing w:after="120" w:line="360" w:lineRule="auto"/>
        <w:ind w:left="360"/>
        <w:jc w:val="both"/>
        <w:rPr>
          <w:b/>
          <w:bCs/>
          <w:u w:val="single"/>
        </w:rPr>
      </w:pPr>
      <w:r>
        <w:rPr>
          <w:b/>
          <w:bCs/>
          <w:u w:val="single"/>
          <w:rtl/>
        </w:rPr>
        <w:t>צוואתה הנוטריונית של המנוחה מיום 24.6.2020</w:t>
      </w:r>
    </w:p>
    <w:p w:rsidR="00C35359" w:rsidRDefault="00C35359" w:rsidP="00C35359">
      <w:pPr>
        <w:pStyle w:val="ae"/>
        <w:numPr>
          <w:ilvl w:val="0"/>
          <w:numId w:val="2"/>
        </w:numPr>
        <w:tabs>
          <w:tab w:val="left" w:pos="793"/>
        </w:tabs>
        <w:spacing w:after="120" w:line="360" w:lineRule="auto"/>
        <w:jc w:val="both"/>
        <w:rPr>
          <w:rFonts w:ascii="Times New Roman" w:eastAsia="Times New Roman" w:hAnsi="Times New Roman" w:cs="David"/>
          <w:noProof/>
          <w:sz w:val="24"/>
          <w:szCs w:val="24"/>
        </w:rPr>
      </w:pPr>
      <w:r>
        <w:rPr>
          <w:rFonts w:ascii="Times New Roman" w:eastAsia="Times New Roman" w:hAnsi="Times New Roman" w:cs="David"/>
          <w:noProof/>
          <w:sz w:val="24"/>
          <w:szCs w:val="24"/>
          <w:rtl/>
        </w:rPr>
        <w:t>תחילה אדון בשאלה על מי מוטל הנטל להוכיח כי הצוואה משקפת את רצון המנוחה שעה שלא צורפה תעודה רפואית מיום עריכת הצוואה.</w:t>
      </w:r>
    </w:p>
    <w:p w:rsidR="00D1510D" w:rsidRDefault="00D1510D" w:rsidP="00D1510D">
      <w:pPr>
        <w:pStyle w:val="ae"/>
        <w:tabs>
          <w:tab w:val="left" w:pos="793"/>
        </w:tabs>
        <w:spacing w:after="120" w:line="360" w:lineRule="auto"/>
        <w:jc w:val="both"/>
        <w:rPr>
          <w:rFonts w:ascii="Times New Roman" w:eastAsia="Times New Roman" w:hAnsi="Times New Roman" w:cs="David"/>
          <w:noProof/>
          <w:sz w:val="24"/>
          <w:szCs w:val="24"/>
        </w:rPr>
      </w:pPr>
    </w:p>
    <w:p w:rsidR="00C35359" w:rsidRDefault="00C35359" w:rsidP="00784A09">
      <w:pPr>
        <w:pStyle w:val="ae"/>
        <w:numPr>
          <w:ilvl w:val="0"/>
          <w:numId w:val="2"/>
        </w:numPr>
        <w:tabs>
          <w:tab w:val="left" w:pos="793"/>
        </w:tabs>
        <w:spacing w:after="120" w:line="360" w:lineRule="auto"/>
        <w:jc w:val="both"/>
        <w:rPr>
          <w:rFonts w:ascii="Times New Roman" w:eastAsia="Times New Roman" w:hAnsi="Times New Roman" w:cs="David"/>
          <w:noProof/>
          <w:sz w:val="24"/>
          <w:szCs w:val="24"/>
        </w:rPr>
      </w:pPr>
      <w:r>
        <w:rPr>
          <w:rFonts w:ascii="Times New Roman" w:eastAsia="Times New Roman" w:hAnsi="Times New Roman" w:cs="David"/>
          <w:noProof/>
          <w:sz w:val="24"/>
          <w:szCs w:val="24"/>
          <w:rtl/>
        </w:rPr>
        <w:lastRenderedPageBreak/>
        <w:t xml:space="preserve">המנוחה חתמה על הצוואה  הנוטריונית ביום 24.6.2020 בביתה ברח' </w:t>
      </w:r>
      <w:r w:rsidR="00784A09">
        <w:rPr>
          <w:rFonts w:ascii="Times New Roman" w:eastAsia="Times New Roman" w:hAnsi="Times New Roman" w:cs="David" w:hint="cs"/>
          <w:noProof/>
          <w:sz w:val="24"/>
          <w:szCs w:val="24"/>
          <w:rtl/>
        </w:rPr>
        <w:t>****</w:t>
      </w:r>
      <w:r>
        <w:rPr>
          <w:rFonts w:ascii="Times New Roman" w:eastAsia="Times New Roman" w:hAnsi="Times New Roman" w:cs="David"/>
          <w:noProof/>
          <w:sz w:val="24"/>
          <w:szCs w:val="24"/>
          <w:rtl/>
        </w:rPr>
        <w:t xml:space="preserve">  ב</w:t>
      </w:r>
      <w:r w:rsidR="0011375E">
        <w:rPr>
          <w:rFonts w:ascii="Times New Roman" w:eastAsia="Times New Roman" w:hAnsi="Times New Roman" w:cs="David"/>
          <w:noProof/>
          <w:sz w:val="24"/>
          <w:szCs w:val="24"/>
          <w:rtl/>
        </w:rPr>
        <w:t>*****</w:t>
      </w:r>
      <w:r>
        <w:rPr>
          <w:rFonts w:ascii="Times New Roman" w:eastAsia="Times New Roman" w:hAnsi="Times New Roman" w:cs="David"/>
          <w:noProof/>
          <w:sz w:val="24"/>
          <w:szCs w:val="24"/>
          <w:rtl/>
        </w:rPr>
        <w:t>, בפני עו"ד ונוטריון קורן נוימרק. עו"ד קורן מציין על גבי אישור הצוואה כי קרא בפני המצווה את דברי הצוואה, ידוע לו שהמצווה יודעת ומבינה היטב את הכתוב, הצהירה מרצונה החופשי שזו אכן צוואתה וחתמה בפניו ביד שמאל בשל ניתוח שעברה ביד ימין לאחרונה.</w:t>
      </w:r>
    </w:p>
    <w:p w:rsidR="00C35359" w:rsidRDefault="00C35359" w:rsidP="00C35359">
      <w:pPr>
        <w:numPr>
          <w:ilvl w:val="0"/>
          <w:numId w:val="2"/>
        </w:numPr>
        <w:tabs>
          <w:tab w:val="left" w:pos="935"/>
        </w:tabs>
        <w:spacing w:before="240" w:after="240" w:line="360" w:lineRule="auto"/>
        <w:jc w:val="both"/>
        <w:rPr>
          <w:rFonts w:ascii="David" w:eastAsiaTheme="minorHAnsi" w:hAnsi="David"/>
          <w:noProof w:val="0"/>
        </w:rPr>
      </w:pPr>
      <w:r>
        <w:rPr>
          <w:rFonts w:ascii="David" w:hAnsi="David"/>
          <w:rtl/>
        </w:rPr>
        <w:t>תקנה 4 לתקנות הנוטריונים תשל"ז – 1977 קובעת כך:</w:t>
      </w:r>
    </w:p>
    <w:p w:rsidR="00C35359" w:rsidRDefault="00C35359" w:rsidP="00C35359">
      <w:pPr>
        <w:tabs>
          <w:tab w:val="left" w:pos="720"/>
          <w:tab w:val="left" w:pos="1440"/>
          <w:tab w:val="left" w:pos="2160"/>
          <w:tab w:val="left" w:pos="2880"/>
          <w:tab w:val="left" w:pos="3600"/>
        </w:tabs>
        <w:spacing w:before="45" w:after="50" w:line="360" w:lineRule="auto"/>
        <w:ind w:left="2160" w:hanging="1440"/>
        <w:contextualSpacing/>
        <w:jc w:val="both"/>
        <w:rPr>
          <w:rFonts w:ascii="David" w:hAnsi="David"/>
          <w:b/>
          <w:bCs/>
        </w:rPr>
      </w:pPr>
      <w:r>
        <w:rPr>
          <w:rFonts w:ascii="David" w:hAnsi="David"/>
          <w:b/>
          <w:bCs/>
          <w:rtl/>
        </w:rPr>
        <w:t>4.</w:t>
      </w:r>
      <w:r>
        <w:rPr>
          <w:rFonts w:ascii="David" w:hAnsi="David"/>
          <w:b/>
          <w:bCs/>
          <w:rtl/>
        </w:rPr>
        <w:tab/>
        <w:t>(א)</w:t>
      </w:r>
      <w:r>
        <w:rPr>
          <w:rFonts w:ascii="David" w:hAnsi="David"/>
          <w:b/>
          <w:bCs/>
          <w:rtl/>
        </w:rPr>
        <w:tab/>
        <w:t>נתבקש נוטריון לערוך אישור על עשיית פעולה בפניו, יברר תחילה אם הניצב בפניו כשיר לעשייתה של הפעולה בבחינת גילו.</w:t>
      </w:r>
    </w:p>
    <w:p w:rsidR="00C35359" w:rsidRDefault="00C35359" w:rsidP="00C35359">
      <w:pPr>
        <w:tabs>
          <w:tab w:val="left" w:pos="720"/>
          <w:tab w:val="left" w:pos="1440"/>
          <w:tab w:val="left" w:pos="2160"/>
          <w:tab w:val="left" w:pos="2880"/>
          <w:tab w:val="left" w:pos="3600"/>
        </w:tabs>
        <w:spacing w:before="45" w:after="50" w:line="360" w:lineRule="auto"/>
        <w:ind w:left="2160" w:hanging="720"/>
        <w:contextualSpacing/>
        <w:jc w:val="both"/>
        <w:rPr>
          <w:rFonts w:ascii="David" w:hAnsi="David"/>
          <w:b/>
          <w:bCs/>
        </w:rPr>
      </w:pPr>
      <w:r>
        <w:rPr>
          <w:rFonts w:ascii="David" w:hAnsi="David"/>
          <w:b/>
          <w:bCs/>
          <w:rtl/>
        </w:rPr>
        <w:t>(ב)</w:t>
      </w:r>
      <w:r>
        <w:rPr>
          <w:rFonts w:ascii="David" w:hAnsi="David"/>
          <w:b/>
          <w:bCs/>
          <w:rtl/>
        </w:rPr>
        <w:tab/>
        <w:t>האמור בתעודת הזהות או בדרכון של הניצב בפניו או בתעודה ציבורית אחרת ישמש ראיה לדבר אם הניצב קטין או בגיר.</w:t>
      </w:r>
    </w:p>
    <w:p w:rsidR="00C35359" w:rsidRDefault="00C35359" w:rsidP="00C35359">
      <w:pPr>
        <w:tabs>
          <w:tab w:val="left" w:pos="720"/>
          <w:tab w:val="left" w:pos="1440"/>
          <w:tab w:val="left" w:pos="2160"/>
          <w:tab w:val="left" w:pos="2880"/>
          <w:tab w:val="left" w:pos="3600"/>
        </w:tabs>
        <w:spacing w:before="45" w:after="50" w:line="360" w:lineRule="auto"/>
        <w:ind w:left="2160" w:hanging="720"/>
        <w:contextualSpacing/>
        <w:jc w:val="both"/>
        <w:rPr>
          <w:rFonts w:ascii="David" w:hAnsi="David"/>
          <w:b/>
          <w:bCs/>
          <w:rtl/>
        </w:rPr>
      </w:pPr>
      <w:r>
        <w:rPr>
          <w:rFonts w:ascii="David" w:hAnsi="David"/>
          <w:b/>
          <w:bCs/>
          <w:rtl/>
        </w:rPr>
        <w:t>......</w:t>
      </w:r>
    </w:p>
    <w:p w:rsidR="00C35359" w:rsidRDefault="00C35359" w:rsidP="00C35359">
      <w:pPr>
        <w:tabs>
          <w:tab w:val="left" w:pos="720"/>
          <w:tab w:val="left" w:pos="1440"/>
          <w:tab w:val="left" w:pos="2160"/>
          <w:tab w:val="left" w:pos="2880"/>
          <w:tab w:val="left" w:pos="3600"/>
        </w:tabs>
        <w:spacing w:before="45" w:after="50" w:line="360" w:lineRule="auto"/>
        <w:ind w:left="2160" w:hanging="720"/>
        <w:contextualSpacing/>
        <w:jc w:val="both"/>
        <w:rPr>
          <w:rFonts w:ascii="David" w:hAnsi="David"/>
          <w:b/>
          <w:bCs/>
        </w:rPr>
      </w:pPr>
      <w:r>
        <w:rPr>
          <w:rFonts w:ascii="David" w:hAnsi="David"/>
          <w:b/>
          <w:bCs/>
          <w:rtl/>
        </w:rPr>
        <w:t xml:space="preserve"> (ד)</w:t>
      </w:r>
      <w:r>
        <w:rPr>
          <w:rFonts w:ascii="David" w:hAnsi="David"/>
          <w:b/>
          <w:bCs/>
          <w:rtl/>
        </w:rPr>
        <w:tab/>
        <w:t>נוטריון לא יתן אישור על עשיית פעולה בפניו אם בכל נסיבות הענין לא שוכנע שהניצב בפניו פועל מרצונו החפשי ושהוא מבין הבנה מלאה את משמעותה של הפעולה.</w:t>
      </w:r>
    </w:p>
    <w:p w:rsidR="00C35359" w:rsidRDefault="00C35359" w:rsidP="00C35359">
      <w:pPr>
        <w:tabs>
          <w:tab w:val="left" w:pos="935"/>
        </w:tabs>
        <w:spacing w:before="240" w:after="240" w:line="360" w:lineRule="auto"/>
        <w:ind w:left="2160" w:hanging="720"/>
        <w:jc w:val="both"/>
        <w:rPr>
          <w:rFonts w:ascii="David" w:hAnsi="David"/>
          <w:b/>
          <w:bCs/>
        </w:rPr>
      </w:pPr>
      <w:r>
        <w:rPr>
          <w:rFonts w:ascii="David" w:hAnsi="David"/>
          <w:b/>
          <w:bCs/>
          <w:rtl/>
        </w:rPr>
        <w:t>(ה)</w:t>
      </w:r>
      <w:r>
        <w:rPr>
          <w:rFonts w:ascii="David" w:hAnsi="David"/>
          <w:b/>
          <w:bCs/>
          <w:rtl/>
        </w:rPr>
        <w:tab/>
        <w:t>לא יתן נוטריון אישור על עשיית פעולה בפניו אם המבקש לבצע את הפעולה מאושפז בבית חולים או מרותק למיטתו, כל עוד לא הוצגה בפניו תעודה רפואית לפי טופס שבתוספת הראשונה שהוצאה ביום עשיית הפעולה; התעודה הרפואית תצורף לעותק האישור שיישמר בידי הנוטריון.</w:t>
      </w:r>
    </w:p>
    <w:p w:rsidR="00C35359" w:rsidRDefault="00C35359" w:rsidP="00C35359">
      <w:pPr>
        <w:numPr>
          <w:ilvl w:val="0"/>
          <w:numId w:val="2"/>
        </w:numPr>
        <w:tabs>
          <w:tab w:val="left" w:pos="935"/>
        </w:tabs>
        <w:spacing w:before="240" w:after="240" w:line="360" w:lineRule="auto"/>
        <w:rPr>
          <w:rFonts w:ascii="David" w:hAnsi="David"/>
        </w:rPr>
      </w:pPr>
      <w:r>
        <w:rPr>
          <w:rFonts w:ascii="David" w:hAnsi="David"/>
          <w:rtl/>
        </w:rPr>
        <w:t xml:space="preserve">בע"א 36/88 </w:t>
      </w:r>
      <w:r w:rsidRPr="00846073">
        <w:rPr>
          <w:rFonts w:ascii="David" w:hAnsi="David"/>
          <w:b/>
          <w:bCs/>
          <w:rtl/>
        </w:rPr>
        <w:t>זלוף נ. זלוף</w:t>
      </w:r>
      <w:r>
        <w:rPr>
          <w:rFonts w:ascii="David" w:hAnsi="David"/>
          <w:rtl/>
        </w:rPr>
        <w:t xml:space="preserve"> (פ"מ מ"ו (3) 184, 188 נקבע:</w:t>
      </w:r>
    </w:p>
    <w:p w:rsidR="00C35359" w:rsidRDefault="00C35359" w:rsidP="00C35359">
      <w:pPr>
        <w:tabs>
          <w:tab w:val="left" w:pos="935"/>
        </w:tabs>
        <w:spacing w:before="240" w:after="240" w:line="360" w:lineRule="auto"/>
        <w:ind w:left="720"/>
        <w:jc w:val="both"/>
        <w:rPr>
          <w:rFonts w:ascii="David" w:hAnsi="David"/>
          <w:b/>
          <w:bCs/>
        </w:rPr>
      </w:pPr>
      <w:r>
        <w:rPr>
          <w:rFonts w:ascii="David" w:hAnsi="David"/>
          <w:b/>
          <w:bCs/>
          <w:rtl/>
        </w:rPr>
        <w:t>"הלכה פסוקה בידינו, כי צוואה שאין בה פגם מבחינת הצורה, חזקה עליה שצוואת אמת היא, והטוען שאין לה תוקף - עליו הראיה.... והוא הדין ולהיפך: צוואה שיש בה פגם מבחינת הצורה, אינה בחזקת עומדת, והטוען שיש לקיימה - עליו הראיה תחילה שצוואת אמת היא (ע"א 869/75 הנ"ל, בעמ' 102; ע"א 464/77 בעמ' 20). נטל ההוכחה המוטל על המבקש אינו רק לעניין אמיתותה של הצוואה אלא גם לעניין גמירות דעתו של המצווה, שהמסמך ישמש כצוואה בדבר חלוקת רכושו לאחר מותו".</w:t>
      </w:r>
    </w:p>
    <w:p w:rsidR="00C35359" w:rsidRDefault="00C35359" w:rsidP="00C35359">
      <w:pPr>
        <w:tabs>
          <w:tab w:val="left" w:pos="935"/>
        </w:tabs>
        <w:spacing w:before="240" w:after="240" w:line="360" w:lineRule="auto"/>
        <w:ind w:left="720"/>
        <w:jc w:val="both"/>
        <w:rPr>
          <w:rFonts w:ascii="David" w:hAnsi="David"/>
          <w:b/>
          <w:bCs/>
          <w:rtl/>
        </w:rPr>
      </w:pPr>
      <w:r>
        <w:rPr>
          <w:rFonts w:ascii="David" w:hAnsi="David"/>
          <w:b/>
          <w:bCs/>
          <w:rtl/>
        </w:rPr>
        <w:lastRenderedPageBreak/>
        <w:t>7. ברור הוא, כי בעת עשיית הצוואה לא נתקיימו הוראות תקנה 4(ה) לתקנות הנוטריונים, שהחשובה שבהן נוגעת לקיומה של תעודה רפואית שהוצאה ביום עשיית הפעולה. על חשיבותה של תעודת רופא, המשקפת את מצבו הרפואי של חולה המאושפז בבית חולים, ביום עשיית הפעולה, אין צריך להרבות במלים, ולא בכדי הותקנה התקנה הנ"ל. תעודה אשר כזאת לא הייתה לפני הנוטריון, ובכך הפגם העיקרי שבאישור הנוטריון; פגם זה העביר את הנטל על המשיב להוכיח את גמירות דעתו של המנוח בעת שחתם על הצוואה. והשאלה היא, על כן, האם הרים המשיב נטל זה?"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בעניינו הנוטריון אישר את הצוואה למרות שלא הייתה בפניו תעודה רפואית ביום עריכת הצוואה. הצדדים חלוקים בשאלה האם המנוחה הייתה מרותקת למיטתה באופן שחייב הצגת תעודה רפואית.</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בת"ע 41494-06-16 </w:t>
      </w:r>
      <w:r>
        <w:rPr>
          <w:rFonts w:ascii="David" w:hAnsi="David"/>
          <w:b/>
          <w:bCs/>
          <w:rtl/>
        </w:rPr>
        <w:t>ט.ח.א. נ' ז.א.</w:t>
      </w:r>
      <w:r>
        <w:rPr>
          <w:rFonts w:ascii="David" w:hAnsi="David"/>
          <w:rtl/>
        </w:rPr>
        <w:t xml:space="preserve"> (ניתן ביום 11.2.2018 פורסם במאגרים) קבעה כב' השופטת גליק:</w:t>
      </w:r>
    </w:p>
    <w:p w:rsidR="00C35359" w:rsidRDefault="00C35359" w:rsidP="00C35359">
      <w:pPr>
        <w:tabs>
          <w:tab w:val="left" w:pos="935"/>
        </w:tabs>
        <w:spacing w:before="240" w:after="240" w:line="360" w:lineRule="auto"/>
        <w:ind w:left="720" w:hanging="360"/>
        <w:jc w:val="both"/>
        <w:rPr>
          <w:rFonts w:ascii="David" w:hAnsi="David"/>
        </w:rPr>
      </w:pPr>
      <w:r w:rsidRPr="00D5530D">
        <w:rPr>
          <w:rFonts w:ascii="Arial" w:hAnsi="Arial"/>
          <w:rtl/>
        </w:rPr>
        <w:tab/>
        <w:t>16.2</w:t>
      </w:r>
      <w:r w:rsidRPr="00D5530D">
        <w:rPr>
          <w:rFonts w:ascii="Arial" w:hAnsi="Arial"/>
          <w:rtl/>
        </w:rPr>
        <w:tab/>
        <w:t xml:space="preserve">כידוע, הפסיקה הרחיבה את משמעות הביטוי "מרותק למיטתו" </w:t>
      </w:r>
      <w:hyperlink r:id="rId19" w:history="1">
        <w:r w:rsidRPr="00D5530D">
          <w:rPr>
            <w:rStyle w:val="Hyperlink"/>
            <w:rFonts w:ascii="Arial" w:hAnsi="Arial"/>
            <w:color w:val="auto"/>
            <w:rtl/>
          </w:rPr>
          <w:t>שבתקנה 4</w:t>
        </w:r>
      </w:hyperlink>
      <w:r w:rsidRPr="00D5530D">
        <w:rPr>
          <w:rFonts w:ascii="Arial" w:hAnsi="Arial"/>
          <w:rtl/>
        </w:rPr>
        <w:t xml:space="preserve"> ל</w:t>
      </w:r>
      <w:hyperlink r:id="rId20" w:history="1">
        <w:r w:rsidRPr="00D5530D">
          <w:rPr>
            <w:rStyle w:val="Hyperlink"/>
            <w:rFonts w:ascii="Arial" w:hAnsi="Arial"/>
            <w:color w:val="auto"/>
            <w:rtl/>
          </w:rPr>
          <w:t>תקנות הנוטריונים</w:t>
        </w:r>
      </w:hyperlink>
      <w:r w:rsidRPr="00D5530D">
        <w:rPr>
          <w:rFonts w:ascii="Arial" w:hAnsi="Arial"/>
          <w:rtl/>
        </w:rPr>
        <w:t xml:space="preserve">, ולהלן אצטט מתוך ספרו של כבוד השופט </w:t>
      </w:r>
      <w:r w:rsidRPr="00D5530D">
        <w:rPr>
          <w:rFonts w:ascii="Arial" w:hAnsi="Arial"/>
          <w:b/>
          <w:bCs/>
          <w:rtl/>
        </w:rPr>
        <w:t>שוחט</w:t>
      </w:r>
      <w:r w:rsidRPr="00D5530D">
        <w:rPr>
          <w:rFonts w:ascii="Arial" w:hAnsi="Arial"/>
          <w:rtl/>
        </w:rPr>
        <w:t xml:space="preserve"> "</w:t>
      </w:r>
      <w:r w:rsidRPr="00D5530D">
        <w:rPr>
          <w:rFonts w:ascii="Arial" w:hAnsi="Arial"/>
          <w:b/>
          <w:bCs/>
          <w:rtl/>
        </w:rPr>
        <w:t>פגמים בצוואות</w:t>
      </w:r>
      <w:r w:rsidRPr="00D5530D">
        <w:rPr>
          <w:rFonts w:ascii="Arial" w:hAnsi="Arial"/>
          <w:rtl/>
        </w:rPr>
        <w:t xml:space="preserve">" (הוצאת </w:t>
      </w:r>
      <w:r>
        <w:rPr>
          <w:rFonts w:ascii="Arial" w:hAnsi="Arial"/>
          <w:rtl/>
        </w:rPr>
        <w:t>"סדן") בעמוד 106:</w:t>
      </w:r>
    </w:p>
    <w:p w:rsidR="00C35359" w:rsidRDefault="00C35359" w:rsidP="00C35359">
      <w:pPr>
        <w:spacing w:line="360" w:lineRule="auto"/>
        <w:ind w:left="2160" w:right="851"/>
        <w:jc w:val="both"/>
        <w:rPr>
          <w:rFonts w:ascii="Arial" w:hAnsi="Arial"/>
          <w:b/>
          <w:bCs/>
          <w:rtl/>
        </w:rPr>
      </w:pPr>
      <w:r>
        <w:rPr>
          <w:rFonts w:ascii="Arial" w:hAnsi="Arial"/>
          <w:b/>
          <w:bCs/>
          <w:rtl/>
        </w:rPr>
        <w:t>"... יש חשיבות לצירוף תעודת רופא, המשקפת את מצבו הרפואי של המצווה ביום עשיית הצוואה.  התעודה הרפואית יכולה לסייע בהסרת כל ספק, בדבר גמירת דעתו של המצווה, שהמסמך ישמש כצוואה. מאחר שמטרת התקנה היא לברר את גמירת הדעת של המצווה ולהבטיח את חופש רצונו, יש ליתן פרשנות מרחיבה למונח "מאושפז בבית חולים" בתקנה.</w:t>
      </w:r>
    </w:p>
    <w:p w:rsidR="00C35359" w:rsidRDefault="00C35359" w:rsidP="00C35359">
      <w:pPr>
        <w:spacing w:line="360" w:lineRule="auto"/>
        <w:ind w:left="2160" w:right="851"/>
        <w:jc w:val="both"/>
        <w:rPr>
          <w:rFonts w:ascii="Arial" w:hAnsi="Arial"/>
          <w:rtl/>
        </w:rPr>
      </w:pPr>
      <w:r>
        <w:rPr>
          <w:rFonts w:ascii="Arial" w:hAnsi="Arial"/>
          <w:b/>
          <w:bCs/>
          <w:rtl/>
        </w:rPr>
        <w:t xml:space="preserve">זאת ועוד: אין לתת להיגד "מרותק למיטתו" את מובנו המילולי המצומצם, אין הכוונה שרק מצבו של אדם "המרותק" לחלוטין למיטתו ואינו יכול לשבת, לקום ולהתהלך ולו מעט, יחייב צירוף תעודה רפואית.  כאמור, יש להרחיב את פירוש המונח </w:t>
      </w:r>
      <w:r>
        <w:rPr>
          <w:rFonts w:ascii="Arial" w:hAnsi="Arial"/>
          <w:b/>
          <w:bCs/>
          <w:u w:val="single"/>
          <w:rtl/>
        </w:rPr>
        <w:t xml:space="preserve">ולהחיל התקנה גם על אדם הסובל מקשיי ניידות, נזקק לעזרת הזולת, </w:t>
      </w:r>
      <w:r>
        <w:rPr>
          <w:rFonts w:ascii="Arial" w:hAnsi="Arial"/>
          <w:b/>
          <w:bCs/>
          <w:u w:val="single"/>
          <w:rtl/>
        </w:rPr>
        <w:lastRenderedPageBreak/>
        <w:t>ומחמת גילו, או מצבו הרפואי או שניהם גם יחד, קשה לו לצאת מביתו"</w:t>
      </w:r>
    </w:p>
    <w:p w:rsidR="00C35359" w:rsidRDefault="00C35359" w:rsidP="00C35359">
      <w:pPr>
        <w:spacing w:line="360" w:lineRule="auto"/>
        <w:ind w:left="2160" w:right="851"/>
        <w:jc w:val="both"/>
        <w:rPr>
          <w:rFonts w:ascii="Arial" w:hAnsi="Arial"/>
          <w:rtl/>
        </w:rPr>
      </w:pPr>
      <w:r>
        <w:rPr>
          <w:rFonts w:ascii="Arial" w:hAnsi="Arial"/>
          <w:rtl/>
        </w:rPr>
        <w:t>(הקו המדגיש אינו במקור ש.ג.)</w:t>
      </w:r>
    </w:p>
    <w:p w:rsidR="00C35359" w:rsidRPr="00D5530D" w:rsidRDefault="00C35359" w:rsidP="00C35359">
      <w:pPr>
        <w:spacing w:line="360" w:lineRule="auto"/>
        <w:ind w:left="1440"/>
        <w:jc w:val="both"/>
        <w:rPr>
          <w:rFonts w:ascii="Arial" w:hAnsi="Arial"/>
          <w:rtl/>
        </w:rPr>
      </w:pPr>
      <w:r w:rsidRPr="00D5530D">
        <w:rPr>
          <w:rFonts w:ascii="Arial" w:hAnsi="Arial"/>
          <w:rtl/>
        </w:rPr>
        <w:t xml:space="preserve">ראה בעניין זה </w:t>
      </w:r>
      <w:hyperlink r:id="rId21" w:history="1">
        <w:r w:rsidRPr="00D5530D">
          <w:rPr>
            <w:rStyle w:val="Hyperlink"/>
            <w:rFonts w:ascii="Arial" w:hAnsi="Arial"/>
            <w:color w:val="auto"/>
            <w:rtl/>
          </w:rPr>
          <w:t>ת"ע (ב"ש) 1390/04</w:t>
        </w:r>
      </w:hyperlink>
      <w:r w:rsidRPr="00D5530D">
        <w:rPr>
          <w:rFonts w:ascii="Arial" w:hAnsi="Arial"/>
          <w:rtl/>
        </w:rPr>
        <w:t xml:space="preserve"> </w:t>
      </w:r>
      <w:r w:rsidRPr="00D5530D">
        <w:rPr>
          <w:rFonts w:ascii="Arial" w:hAnsi="Arial" w:hint="cs"/>
          <w:b/>
          <w:bCs/>
          <w:rtl/>
        </w:rPr>
        <w:t>פלונית נ' פלוני</w:t>
      </w:r>
      <w:r w:rsidRPr="00D5530D">
        <w:rPr>
          <w:rFonts w:ascii="Arial" w:hAnsi="Arial" w:hint="cs"/>
          <w:rtl/>
        </w:rPr>
        <w:t xml:space="preserve"> (10.09.07) (פורסם במאגר "נבו"); </w:t>
      </w:r>
      <w:hyperlink r:id="rId22" w:history="1">
        <w:r w:rsidRPr="00D5530D">
          <w:rPr>
            <w:rStyle w:val="Hyperlink"/>
            <w:rFonts w:ascii="Arial" w:hAnsi="Arial"/>
            <w:color w:val="auto"/>
            <w:rtl/>
          </w:rPr>
          <w:t>ת"ע (ת"א) 55650-05-13</w:t>
        </w:r>
      </w:hyperlink>
      <w:r w:rsidRPr="00D5530D">
        <w:rPr>
          <w:rFonts w:ascii="Arial" w:hAnsi="Arial"/>
          <w:rtl/>
        </w:rPr>
        <w:t xml:space="preserve"> </w:t>
      </w:r>
      <w:r w:rsidRPr="00D5530D">
        <w:rPr>
          <w:rFonts w:ascii="Arial" w:hAnsi="Arial" w:hint="cs"/>
          <w:b/>
          <w:bCs/>
          <w:rtl/>
        </w:rPr>
        <w:t>כ' נ' י'</w:t>
      </w:r>
      <w:r w:rsidRPr="00D5530D">
        <w:rPr>
          <w:rFonts w:ascii="Arial" w:hAnsi="Arial" w:hint="cs"/>
          <w:rtl/>
        </w:rPr>
        <w:t xml:space="preserve"> (24.7.14) (פורסם במאגר "נבו") כן ראה פסק דיני </w:t>
      </w:r>
      <w:hyperlink r:id="rId23" w:history="1">
        <w:r w:rsidRPr="00D5530D">
          <w:rPr>
            <w:rStyle w:val="Hyperlink"/>
            <w:rFonts w:ascii="Arial" w:hAnsi="Arial"/>
            <w:color w:val="auto"/>
            <w:rtl/>
          </w:rPr>
          <w:t>ת"ע (ת"א) 31731-08-15</w:t>
        </w:r>
      </w:hyperlink>
      <w:r w:rsidRPr="00D5530D">
        <w:rPr>
          <w:rFonts w:ascii="Arial" w:hAnsi="Arial"/>
          <w:rtl/>
        </w:rPr>
        <w:t xml:space="preserve"> </w:t>
      </w:r>
      <w:r w:rsidRPr="00D5530D">
        <w:rPr>
          <w:rFonts w:ascii="Arial" w:hAnsi="Arial" w:hint="cs"/>
          <w:b/>
          <w:bCs/>
          <w:rtl/>
        </w:rPr>
        <w:t>א.ב. נ' י.ב.</w:t>
      </w:r>
      <w:r w:rsidRPr="00D5530D">
        <w:rPr>
          <w:rFonts w:ascii="Arial" w:hAnsi="Arial" w:hint="cs"/>
          <w:rtl/>
        </w:rPr>
        <w:t xml:space="preserve"> (6.9.17) (פורסם במאגר "נבו").</w:t>
      </w:r>
    </w:p>
    <w:p w:rsidR="00C35359" w:rsidRDefault="00C35359" w:rsidP="00C35359">
      <w:pPr>
        <w:pStyle w:val="ae"/>
        <w:numPr>
          <w:ilvl w:val="0"/>
          <w:numId w:val="2"/>
        </w:numPr>
        <w:spacing w:before="240" w:after="240" w:line="360" w:lineRule="auto"/>
        <w:jc w:val="both"/>
        <w:rPr>
          <w:rFonts w:ascii="David" w:hAnsi="David" w:cs="David"/>
          <w:sz w:val="24"/>
          <w:szCs w:val="24"/>
          <w:rtl/>
        </w:rPr>
      </w:pPr>
      <w:r>
        <w:rPr>
          <w:rFonts w:ascii="David" w:hAnsi="David" w:cs="David"/>
          <w:sz w:val="24"/>
          <w:szCs w:val="24"/>
          <w:rtl/>
        </w:rPr>
        <w:t>בעניינו, בהתאם למבחנים שפורטו בפסיקה, בעת עריכת הצוואה המנוחה הייתה "מרותקת למיטתה" כפי שיפורט להלן:</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המנוחה הייתה כבת 89 בעת עריכת הצוואה  וסבלה מבעיות רפואיות ומגבלות פיזיות. </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המנוחה אושפזה במרץ 2020, ממכתב ה</w:t>
      </w:r>
      <w:r w:rsidR="00784A09">
        <w:rPr>
          <w:rFonts w:ascii="David" w:hAnsi="David"/>
          <w:rtl/>
        </w:rPr>
        <w:t>ש</w:t>
      </w:r>
      <w:r w:rsidR="00784A09">
        <w:rPr>
          <w:rFonts w:ascii="David" w:hAnsi="David" w:hint="cs"/>
          <w:rtl/>
        </w:rPr>
        <w:t>חר</w:t>
      </w:r>
      <w:r>
        <w:rPr>
          <w:rFonts w:ascii="David" w:hAnsi="David"/>
          <w:rtl/>
        </w:rPr>
        <w:t>ור מיום 24.3.2020 (נספח י"ז לתיק המוצגים של הילדים) עולה כי אושפזה בגין זיהום בכתף ימין וטופלה בגין זאת בחדר ניתוח, שוחררה לביתה עם הערה כי זקוקה לעזרה רבה בתפקוד האישי.</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בתסקיר מיום 11.5.2020 מציינת עו"ס לס"ד כי המנוחה, בת 89, מוגבלת פיזית, עברה ניתוח בכתף בשל דלקת חמורה ומאז לרוב מרותקת למיטה, מתקשה בניידות ונעזרת בעובדת זרה שהחל בעבודתה כחודש טרם עריכת התסקיר. בשיחה טלפונית, עונה לעניין, מודעת למצבה ומציינת שלאחר הניתוח סובלת מירידה בזיכרון וקושי להתרכז. המנוחה סיפרה לעו"ס שהיא נעזרת רבות בשני ילדיה, המהווים מקור תמיכה עבורה, והבן </w:t>
      </w:r>
      <w:r w:rsidR="00465A16">
        <w:rPr>
          <w:rFonts w:ascii="David" w:hAnsi="David"/>
          <w:rtl/>
        </w:rPr>
        <w:t>ד'</w:t>
      </w:r>
      <w:r>
        <w:rPr>
          <w:rFonts w:ascii="David" w:hAnsi="David"/>
          <w:rtl/>
        </w:rPr>
        <w:t xml:space="preserve"> מנהל את חשבונה לבקשתה. </w:t>
      </w:r>
      <w:r w:rsidR="00465A16">
        <w:rPr>
          <w:rFonts w:ascii="David" w:hAnsi="David"/>
          <w:rtl/>
        </w:rPr>
        <w:t>ד'</w:t>
      </w:r>
      <w:r>
        <w:rPr>
          <w:rFonts w:ascii="David" w:hAnsi="David"/>
          <w:rtl/>
        </w:rPr>
        <w:t xml:space="preserve"> אף אישר בפני העו"ס כי הוא מנהל את חשבונה של המנוחה, לבקשתה.</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ד'</w:t>
      </w:r>
      <w:r w:rsidR="00C35359">
        <w:rPr>
          <w:rFonts w:ascii="David" w:hAnsi="David"/>
          <w:rtl/>
        </w:rPr>
        <w:t xml:space="preserve"> העיד כי המנוחה עברה ניתוח בכתף, סבלה מבעיות בברכיים כ – 15 שנים ובקושי הלכה וכי בשלוש, ארבע השנים האחרונות לא יכלה להתנייד. לפני כעשר שנים הותקן בבית מעלון ודרך כלל הייתה מתניידת בבית עם הליכון</w:t>
      </w:r>
      <w:r w:rsidR="00C35359">
        <w:rPr>
          <w:rtl/>
        </w:rPr>
        <w:t xml:space="preserve"> ולעיתים: "</w:t>
      </w:r>
      <w:r w:rsidR="00C35359">
        <w:rPr>
          <w:b/>
          <w:bCs/>
          <w:rtl/>
        </w:rPr>
        <w:t xml:space="preserve">כשלא יכלה ללכת לגמרי היינו מעבירים אותה למעלון ואז היתה עוברת לכיסא גלגלים. זה כשחזרה מהניתוח, סוף מרץ 2020." </w:t>
      </w:r>
      <w:r w:rsidR="00C35359">
        <w:rPr>
          <w:rtl/>
        </w:rPr>
        <w:t>(עמ' 158 לפרוטוקול שורה 26 ואילך).</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מהמסמכים הרפואיים בעניין המנוחה עולה כי לפי בדיקת רופא המשפחה ד"ר חג'אזי ביום 6.2.2020 וביום 30.6.2020 הייתה המנוחה </w:t>
      </w:r>
      <w:r>
        <w:rPr>
          <w:rFonts w:ascii="David" w:hAnsi="David"/>
          <w:b/>
          <w:bCs/>
          <w:rtl/>
        </w:rPr>
        <w:t xml:space="preserve">"צלולה ללא פגיעה בזכרון ולא מבחינת קוגניטיבית." </w:t>
      </w:r>
      <w:r>
        <w:rPr>
          <w:rFonts w:ascii="David" w:hAnsi="David"/>
          <w:rtl/>
        </w:rPr>
        <w:t>(נספח י"ד לתיק המוצגים של הילדים).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בבדיקה ד"ר חיג'אזי מיום 13.8.2020 עולה מדבריה כי בתקופה האחרונה שוכחת הרבה, מתעוררת בלילות צורחת ועצבנית ויש ירידה במצבה הכללי. בבדיקה מצא הרופא כי היא מתמצאת בזמן ובמקום.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בהתאם למכתב מטעם ד"ר חג'אזי מיום 27.11.20 ציין הרופא כי בדק את </w:t>
      </w:r>
      <w:r w:rsidR="00465A16">
        <w:rPr>
          <w:rFonts w:ascii="David" w:hAnsi="David"/>
          <w:rtl/>
        </w:rPr>
        <w:t>ג'</w:t>
      </w:r>
      <w:r>
        <w:rPr>
          <w:rFonts w:ascii="David" w:hAnsi="David"/>
          <w:rtl/>
        </w:rPr>
        <w:t xml:space="preserve"> ביום 9.10.2020 וביצע הערכת גריאטרית. הרופא ציין כי בשבועיים האחרונים </w:t>
      </w:r>
      <w:r w:rsidR="00465A16">
        <w:rPr>
          <w:rFonts w:ascii="David" w:hAnsi="David"/>
          <w:rtl/>
        </w:rPr>
        <w:t>ג'</w:t>
      </w:r>
      <w:r>
        <w:rPr>
          <w:rFonts w:ascii="David" w:hAnsi="David"/>
          <w:rtl/>
        </w:rPr>
        <w:t xml:space="preserve"> סובלת מהזיות ראייה, מתבלבלת בזהות קרובי משפחה גם מדרגה ראשונה, חלה החמרה תפקודית ניכרת במצבה, מרותקת למיטה ונעזרת במטפלת 24/7. בבדיקה שערך עולה ש</w:t>
      </w:r>
      <w:r w:rsidR="00465A16">
        <w:rPr>
          <w:rFonts w:ascii="David" w:hAnsi="David"/>
          <w:rtl/>
        </w:rPr>
        <w:t>ג'</w:t>
      </w:r>
      <w:r>
        <w:rPr>
          <w:rFonts w:ascii="David" w:hAnsi="David"/>
          <w:rtl/>
        </w:rPr>
        <w:t xml:space="preserve"> בהכרה מלאה, שוכבת במיטה, ניתן לנהל איתה שיחה, מתמצאת חלקית בזמן, ידעה רק יום בשבוע, מתמצאת חלקית במקום, עדיין יש היגיון במחשבה. </w:t>
      </w:r>
      <w:r>
        <w:rPr>
          <w:rFonts w:ascii="David" w:hAnsi="David"/>
          <w:b/>
          <w:bCs/>
          <w:rtl/>
        </w:rPr>
        <w:t>"מבחינה קוגניטיבית: סובלת מדמנציה בשלב מתקדם עם הזיות מרובות לאחרונה כפי שמתואר, אינה מסוגלת לנהל חשבון בנק או לנהל כל דבר אחר, לכן זקוקה למינוי אפוטרופוס. במקום זה אפשר להשתמש בייפוי כוח המתמשך אשר נתנה בעבר בזמן שהייתה שמורה קוגניטיבית."</w:t>
      </w:r>
      <w:r>
        <w:rPr>
          <w:rFonts w:ascii="David" w:hAnsi="David"/>
          <w:rtl/>
        </w:rPr>
        <w:t xml:space="preserve"> (צורף לתסקיר עו"ס לס"ד מיום 10.12.2020 – נספח י' לתיק המוצגים של הילדים).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מהמסמכים עולה כי במהלך שנת 2020 התדרדר מצבה הבריאותי והקוגניטיבי של המנוחה. תחילה בחודש 3/2020 סבלה ממגבלה פיזית בכתף שריתקה אותה לביתה ובהמשך החל מ-8/2020 התדרדר מצבה הקוגניטיבי. המנוחה נפטרה ביום 21.5.2021.</w:t>
      </w:r>
    </w:p>
    <w:p w:rsidR="00C35359" w:rsidRDefault="00C35359" w:rsidP="00C35359">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מכאן כי בעת עריכת הצוואה ביום 24.6.2020 הייתה המנוחה בגדר "מרותקת למיטתה" וחובה היה על הנוטריון שערך את הצוואה לדאוג לכך שתוצג בפניו תעודה רפואית ביום עריכת הצוואה בהתאם להוראות תקנה 4(ה) לתקנות הנוטריונים ונוכח פגם זה הנטל להוכיח כי הצוואה משקפת את רצונה של המנוחה מוטל על המבקשים את קיומה – הילדים.</w:t>
      </w:r>
    </w:p>
    <w:p w:rsidR="00C35359" w:rsidRDefault="00C35359" w:rsidP="00C35359">
      <w:pPr>
        <w:spacing w:before="240" w:after="240" w:line="360" w:lineRule="auto"/>
        <w:ind w:left="360"/>
        <w:jc w:val="both"/>
        <w:rPr>
          <w:rFonts w:ascii="David" w:hAnsi="David"/>
          <w:b/>
          <w:bCs/>
          <w:u w:val="single"/>
        </w:rPr>
      </w:pPr>
      <w:r>
        <w:rPr>
          <w:rFonts w:ascii="David" w:hAnsi="David"/>
          <w:b/>
          <w:bCs/>
          <w:u w:val="single"/>
          <w:rtl/>
        </w:rPr>
        <w:t>כשירותה של המנוחה לחתום על הצוואה</w:t>
      </w:r>
    </w:p>
    <w:p w:rsidR="00C35359" w:rsidRDefault="00C35359" w:rsidP="00C35359">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הנכדים לא טענו כי המנוחה לא הייתה כשירה לערוך את הצוואה והתמקדו בטענה להשפעה בלתי הוגנת מצידם של הילדים.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למרות שלא צורפה תעודה רפואית ליום עריכת הצוואה – מבדיקת רופא המשפחה ד"ר חג'אזי מיום 6.2.2020 - ארבעה חודשים טרם עריכת הצוואה ומיום 30.6.202- 6 ימים לאחר </w:t>
      </w:r>
      <w:r>
        <w:rPr>
          <w:rFonts w:ascii="David" w:hAnsi="David"/>
          <w:rtl/>
        </w:rPr>
        <w:lastRenderedPageBreak/>
        <w:t>עריכת הצוואה עולה כי המנוחה צלולה מבחינת קוגניטיבית. (נספח י"ד לתיק המוצגים של הילדים).</w:t>
      </w:r>
    </w:p>
    <w:p w:rsidR="00C35359" w:rsidRDefault="00C35359" w:rsidP="00C35359">
      <w:pPr>
        <w:pStyle w:val="ae"/>
        <w:numPr>
          <w:ilvl w:val="0"/>
          <w:numId w:val="2"/>
        </w:numPr>
        <w:spacing w:before="240" w:after="240" w:line="360" w:lineRule="auto"/>
        <w:jc w:val="both"/>
        <w:rPr>
          <w:rFonts w:ascii="David" w:hAnsi="David" w:cs="David"/>
          <w:sz w:val="24"/>
          <w:szCs w:val="24"/>
        </w:rPr>
      </w:pPr>
      <w:r>
        <w:rPr>
          <w:rFonts w:ascii="David" w:hAnsi="David" w:cs="David"/>
          <w:sz w:val="24"/>
          <w:szCs w:val="24"/>
          <w:rtl/>
        </w:rPr>
        <w:t xml:space="preserve">מכאן כי אין מחלוקת שהמנוחה הייתה כשירה לחתום על הצוואה ויש לבחון את הטענה בדבר השפעה בלתי הוגנת, כאשר הן הילדים והן הנכדים טוענים שהצד האחר השפיע השפעה בלתי הוגנת על המנוחים. הילדים טוענים שכתוצאה מהשפעה בלתי הוגנת של הנכדים חתם המנוח על הצוואה מיום 21.7.2020 והנכדים טוענים שכתוצאה מהשפעה בלתי הוגנת של הילדים חתם על הצוואה מיום 19.9.20. הנכדים טוענים שהמנוחה חתמה על הצוואה מיום 24.6.2020 תחת השפעה בלתי הוגנת של הילדים, כאמור בכל הנוגע לצוואת המנוחה – נטל ההוכחה מוטל על הילדים. </w:t>
      </w:r>
    </w:p>
    <w:p w:rsidR="00C35359" w:rsidRDefault="00C35359" w:rsidP="00C35359">
      <w:pPr>
        <w:spacing w:before="240" w:after="240" w:line="360" w:lineRule="auto"/>
        <w:ind w:left="3"/>
        <w:jc w:val="both"/>
        <w:rPr>
          <w:rFonts w:ascii="David" w:hAnsi="David"/>
          <w:b/>
          <w:bCs/>
          <w:u w:val="single"/>
        </w:rPr>
      </w:pPr>
      <w:r>
        <w:rPr>
          <w:rFonts w:ascii="David" w:hAnsi="David"/>
          <w:b/>
          <w:bCs/>
          <w:u w:val="single"/>
          <w:rtl/>
        </w:rPr>
        <w:t>השפעה בלתי הוגנת</w:t>
      </w:r>
    </w:p>
    <w:p w:rsidR="00C35359" w:rsidRDefault="00C35359" w:rsidP="00C35359">
      <w:pPr>
        <w:pStyle w:val="ae"/>
        <w:numPr>
          <w:ilvl w:val="0"/>
          <w:numId w:val="2"/>
        </w:numPr>
        <w:tabs>
          <w:tab w:val="left" w:pos="793"/>
        </w:tabs>
        <w:spacing w:before="240" w:after="240" w:line="360" w:lineRule="auto"/>
        <w:ind w:left="714" w:hanging="357"/>
        <w:rPr>
          <w:rFonts w:ascii="David" w:hAnsi="David" w:cs="David"/>
          <w:sz w:val="24"/>
          <w:szCs w:val="24"/>
        </w:rPr>
      </w:pPr>
      <w:r>
        <w:rPr>
          <w:rFonts w:ascii="David" w:hAnsi="David" w:cs="David"/>
          <w:sz w:val="24"/>
          <w:szCs w:val="24"/>
          <w:rtl/>
        </w:rPr>
        <w:t>סעיף 30 (א) לחוק הירושה קובע כי הוראת צוואה שנעשתה מחמת השפעה בלתי הוגנת – בטלה.</w:t>
      </w:r>
    </w:p>
    <w:p w:rsidR="00745AE1" w:rsidRDefault="00745AE1" w:rsidP="00745AE1">
      <w:pPr>
        <w:pStyle w:val="ae"/>
        <w:tabs>
          <w:tab w:val="left" w:pos="793"/>
        </w:tabs>
        <w:spacing w:before="240" w:after="240" w:line="360" w:lineRule="auto"/>
        <w:ind w:left="714"/>
        <w:rPr>
          <w:rFonts w:ascii="David" w:hAnsi="David" w:cs="David"/>
          <w:sz w:val="24"/>
          <w:szCs w:val="24"/>
          <w:rtl/>
        </w:rPr>
      </w:pPr>
    </w:p>
    <w:p w:rsidR="00C35359" w:rsidRDefault="00C35359" w:rsidP="00C35359">
      <w:pPr>
        <w:pStyle w:val="ae"/>
        <w:numPr>
          <w:ilvl w:val="0"/>
          <w:numId w:val="2"/>
        </w:numPr>
        <w:tabs>
          <w:tab w:val="left" w:pos="793"/>
        </w:tabs>
        <w:spacing w:before="240" w:after="240" w:line="360" w:lineRule="auto"/>
        <w:jc w:val="both"/>
        <w:rPr>
          <w:rFonts w:ascii="David" w:hAnsi="David" w:cs="David"/>
          <w:sz w:val="24"/>
          <w:szCs w:val="24"/>
          <w:rtl/>
        </w:rPr>
      </w:pPr>
      <w:r>
        <w:rPr>
          <w:rFonts w:ascii="David" w:hAnsi="David" w:cs="David"/>
          <w:sz w:val="24"/>
          <w:szCs w:val="24"/>
          <w:rtl/>
        </w:rPr>
        <w:t xml:space="preserve">בדנ"א 1516/95 </w:t>
      </w:r>
      <w:r>
        <w:rPr>
          <w:rFonts w:ascii="David" w:hAnsi="David" w:cs="David"/>
          <w:b/>
          <w:bCs/>
          <w:sz w:val="24"/>
          <w:szCs w:val="24"/>
          <w:rtl/>
        </w:rPr>
        <w:t>מרום נ. היועמ"ש</w:t>
      </w:r>
      <w:r>
        <w:rPr>
          <w:rFonts w:ascii="David" w:hAnsi="David" w:cs="David"/>
          <w:sz w:val="24"/>
          <w:szCs w:val="24"/>
          <w:rtl/>
        </w:rPr>
        <w:t xml:space="preserve"> פ"ד נ"ב (2) 813 (להלן: "דנ"א מרום") קבע השופט מצא בעמ' 826:</w:t>
      </w:r>
    </w:p>
    <w:p w:rsidR="00C35359" w:rsidRDefault="00C35359" w:rsidP="00C35359">
      <w:pPr>
        <w:tabs>
          <w:tab w:val="left" w:pos="935"/>
        </w:tabs>
        <w:spacing w:before="240" w:after="240" w:line="360" w:lineRule="auto"/>
        <w:ind w:left="720"/>
        <w:jc w:val="both"/>
        <w:rPr>
          <w:rFonts w:ascii="David" w:hAnsi="David"/>
          <w:b/>
          <w:bCs/>
          <w:rtl/>
        </w:rPr>
      </w:pPr>
      <w:r>
        <w:rPr>
          <w:rFonts w:ascii="David" w:hAnsi="David"/>
          <w:b/>
          <w:bCs/>
          <w:rtl/>
        </w:rPr>
        <w:t>"הנחת המוצא של חוק הירושה היא שהצוואה כשרה. הנטל להוכיח שהמצווה עשה את צוואתו מחמת השפעה בלתי הוגנת מוטל על הטוען לקיומה של השפעה בלתי הוגנת, וכל ספק בעניין זה פועל לטובתו של מבקש הקיום..."</w:t>
      </w:r>
    </w:p>
    <w:p w:rsidR="00C35359" w:rsidRDefault="00C35359" w:rsidP="00C35359">
      <w:pPr>
        <w:tabs>
          <w:tab w:val="left" w:pos="935"/>
        </w:tabs>
        <w:spacing w:before="240" w:after="240" w:line="360" w:lineRule="auto"/>
        <w:ind w:left="-215" w:firstLine="1008"/>
        <w:jc w:val="both"/>
        <w:rPr>
          <w:rFonts w:ascii="David" w:hAnsi="David"/>
          <w:b/>
          <w:bCs/>
          <w:rtl/>
        </w:rPr>
      </w:pPr>
      <w:r>
        <w:rPr>
          <w:rFonts w:ascii="David" w:hAnsi="David"/>
          <w:b/>
          <w:bCs/>
          <w:rtl/>
        </w:rPr>
        <w:t>בספרם פירשו שוחט, גולדברג ופלומין את משמעותה של השפעה בלתי הוגנת:</w:t>
      </w:r>
    </w:p>
    <w:p w:rsidR="00C35359" w:rsidRDefault="00C35359" w:rsidP="00C35359">
      <w:pPr>
        <w:tabs>
          <w:tab w:val="left" w:pos="935"/>
        </w:tabs>
        <w:spacing w:before="240" w:after="240" w:line="360" w:lineRule="auto"/>
        <w:ind w:left="720"/>
        <w:jc w:val="both"/>
        <w:rPr>
          <w:rFonts w:ascii="David" w:hAnsi="David"/>
          <w:b/>
          <w:bCs/>
          <w:rtl/>
        </w:rPr>
      </w:pPr>
      <w:r>
        <w:rPr>
          <w:rFonts w:ascii="David" w:hAnsi="David"/>
          <w:b/>
          <w:bCs/>
          <w:rtl/>
        </w:rPr>
        <w:t>"עניין לנו בהשפעה הבלתי הוגנת, שאינה השפעה שגרתית מעשה יום יום, אלא השפעה שיש בה מרכיב של אי-הגינות על פי המושגים החברתיים והמוסריים שלנו (ע"א 5185/93 היועמ"ש נ' מרום פ"ד מט(1) 318; ע"א 3828/98 מיכקשווילי נ' מיכקשווילי פ"ד נד(2) 337).</w:t>
      </w:r>
    </w:p>
    <w:p w:rsidR="00C35359" w:rsidRDefault="00C35359" w:rsidP="00C35359">
      <w:pPr>
        <w:tabs>
          <w:tab w:val="left" w:pos="935"/>
        </w:tabs>
        <w:spacing w:before="240" w:after="240" w:line="360" w:lineRule="auto"/>
        <w:ind w:left="720"/>
        <w:jc w:val="both"/>
        <w:rPr>
          <w:rFonts w:ascii="David" w:hAnsi="David"/>
          <w:b/>
          <w:bCs/>
          <w:rtl/>
        </w:rPr>
      </w:pPr>
      <w:r>
        <w:rPr>
          <w:rFonts w:ascii="David" w:hAnsi="David"/>
          <w:b/>
          <w:bCs/>
          <w:rtl/>
        </w:rPr>
        <w:t>קיומה של השפעה בלתי הוגנת או היעדרה צריכים להיקבע על פי עובדותיו של כל מקרה ומקרה.</w:t>
      </w:r>
    </w:p>
    <w:p w:rsidR="00C35359" w:rsidRDefault="00C35359" w:rsidP="00C35359">
      <w:pPr>
        <w:tabs>
          <w:tab w:val="left" w:pos="793"/>
          <w:tab w:val="left" w:pos="935"/>
        </w:tabs>
        <w:spacing w:before="240" w:after="240" w:line="360" w:lineRule="auto"/>
        <w:ind w:left="793"/>
        <w:jc w:val="both"/>
        <w:rPr>
          <w:rFonts w:ascii="David" w:hAnsi="David"/>
          <w:b/>
          <w:bCs/>
        </w:rPr>
      </w:pPr>
      <w:r>
        <w:rPr>
          <w:rFonts w:ascii="David" w:hAnsi="David"/>
          <w:b/>
          <w:bCs/>
          <w:rtl/>
        </w:rPr>
        <w:lastRenderedPageBreak/>
        <w:t>בדנ"א 1516/95 מרום נ' היועמ"ש פ"ד נב(2) 813 קבע השופט מצא ארבעה מבחנים שיש בהם כדי לסייע לבית המשפט להכריע בדבר קיומה של השפעה בלתי הוגנת".</w:t>
      </w:r>
    </w:p>
    <w:p w:rsidR="00C35359" w:rsidRDefault="00C35359" w:rsidP="00C35359">
      <w:pPr>
        <w:tabs>
          <w:tab w:val="left" w:pos="935"/>
        </w:tabs>
        <w:spacing w:before="240" w:after="240" w:line="360" w:lineRule="auto"/>
        <w:ind w:left="793"/>
        <w:jc w:val="both"/>
        <w:rPr>
          <w:rFonts w:ascii="David" w:hAnsi="David"/>
          <w:b/>
          <w:bCs/>
          <w:rtl/>
        </w:rPr>
      </w:pPr>
      <w:r>
        <w:rPr>
          <w:rFonts w:ascii="David" w:hAnsi="David"/>
          <w:b/>
          <w:bCs/>
          <w:rtl/>
        </w:rPr>
        <w:t xml:space="preserve">ראו: שוחט; גולדברג; פלומין דיני ירושה ועזבון (מהדורה שביעית) התשע"ד-2014, עמ' 124 ובעמ' 271.. </w:t>
      </w:r>
    </w:p>
    <w:p w:rsidR="00C35359" w:rsidRDefault="00C35359" w:rsidP="00C35359">
      <w:pPr>
        <w:tabs>
          <w:tab w:val="left" w:pos="935"/>
        </w:tabs>
        <w:spacing w:before="240" w:after="240" w:line="360" w:lineRule="auto"/>
        <w:ind w:left="793"/>
        <w:jc w:val="both"/>
        <w:rPr>
          <w:rFonts w:ascii="David" w:hAnsi="David"/>
          <w:b/>
          <w:bCs/>
          <w:rtl/>
        </w:rPr>
      </w:pPr>
      <w:r>
        <w:rPr>
          <w:rFonts w:ascii="David" w:hAnsi="David"/>
          <w:b/>
          <w:bCs/>
          <w:rtl/>
        </w:rPr>
        <w:t>המבחנים האמורים הם: תלות ועצמאות; תלות וסיוע; קשרי המצווה עם אחרים; נסיבות עריכת הצוואה.</w:t>
      </w:r>
    </w:p>
    <w:p w:rsidR="00C35359" w:rsidRDefault="00C35359" w:rsidP="00C35359">
      <w:pPr>
        <w:tabs>
          <w:tab w:val="left" w:pos="935"/>
        </w:tabs>
        <w:spacing w:before="240" w:after="240" w:line="360" w:lineRule="auto"/>
        <w:ind w:left="793"/>
        <w:jc w:val="both"/>
        <w:rPr>
          <w:rFonts w:ascii="David" w:hAnsi="David"/>
          <w:b/>
          <w:bCs/>
          <w:rtl/>
        </w:rPr>
      </w:pPr>
      <w:r>
        <w:rPr>
          <w:rFonts w:ascii="David" w:hAnsi="David"/>
          <w:b/>
          <w:bCs/>
          <w:rtl/>
        </w:rPr>
        <w:t>"כיצד ועל יסוד מה עשוי בית-המשפט לקבוע, שהמצווה היה תלוי בנהנה, וכי תלותו הייתה בעוצמה מספיקה להקמת חזקה בדבר קיומה של השפעה בלתי הוגנת? בפסיקה נעשה שימוש בביטוייה המוכרים של התלות כבאבני-בוחן, שבית-המשפט עשוי להסתייע בהן בבואו להכריע בשאלה זו. ארבעת המבחנים העיקריים הם: מבחן העצמאות; מבחן הסיוע; מבחן הקשר עם בני-אדם אחרים ומבחן נסיבות עריכת הצוואה." דנ"א מרום עמ' 827.</w:t>
      </w:r>
    </w:p>
    <w:p w:rsidR="00C35359" w:rsidRDefault="00C35359" w:rsidP="00C35359">
      <w:pPr>
        <w:tabs>
          <w:tab w:val="left" w:pos="935"/>
        </w:tabs>
        <w:spacing w:before="240" w:after="240" w:line="360" w:lineRule="auto"/>
        <w:ind w:left="720"/>
        <w:jc w:val="both"/>
        <w:rPr>
          <w:rFonts w:ascii="David" w:hAnsi="David"/>
          <w:rtl/>
        </w:rPr>
      </w:pPr>
      <w:r>
        <w:rPr>
          <w:rFonts w:ascii="David" w:hAnsi="David"/>
          <w:rtl/>
        </w:rPr>
        <w:t>וכך תוארו המבחנים על יד השופט מצא בדנ"א מרום:</w:t>
      </w:r>
    </w:p>
    <w:p w:rsidR="00C35359" w:rsidRDefault="00C35359" w:rsidP="00C35359">
      <w:pPr>
        <w:tabs>
          <w:tab w:val="left" w:pos="935"/>
        </w:tabs>
        <w:spacing w:before="240" w:after="240" w:line="360" w:lineRule="auto"/>
        <w:ind w:left="720"/>
        <w:jc w:val="both"/>
        <w:rPr>
          <w:rFonts w:ascii="David" w:hAnsi="David"/>
          <w:b/>
          <w:bCs/>
          <w:rtl/>
        </w:rPr>
      </w:pPr>
      <w:r>
        <w:rPr>
          <w:rFonts w:ascii="David" w:hAnsi="David"/>
          <w:b/>
          <w:bCs/>
          <w:rtl/>
        </w:rPr>
        <w:t>"תלות ועצמאות: המבחן הבסיסי להכרעה בדבר קיומה ועוצמתה של תלות הוא מבחן העצמאות. זהו מבחן של מידה, המיוסד על היותן של "עצמאות" ו"תלות" שני מושגים הפכיים. השאלה שבית-המשפט מציג לעצמו היא, כלום בתקופה הרלוונטית לעשיית הצוואה היה המצווה "עצמאי" – מן הבחינה הפיזית ומן הבחינה השכלית-הכרתית – ועד כמה."</w:t>
      </w:r>
    </w:p>
    <w:p w:rsidR="00C35359" w:rsidRDefault="00C35359" w:rsidP="00C35359">
      <w:pPr>
        <w:tabs>
          <w:tab w:val="left" w:pos="935"/>
        </w:tabs>
        <w:spacing w:before="240" w:after="240" w:line="360" w:lineRule="auto"/>
        <w:ind w:left="720"/>
        <w:jc w:val="both"/>
        <w:rPr>
          <w:rFonts w:ascii="David" w:hAnsi="David"/>
          <w:b/>
          <w:bCs/>
          <w:rtl/>
        </w:rPr>
      </w:pPr>
      <w:r>
        <w:rPr>
          <w:rFonts w:ascii="David" w:hAnsi="David"/>
          <w:b/>
          <w:bCs/>
          <w:rtl/>
        </w:rPr>
        <w:t xml:space="preserve">"תלות וסיוע: מקום שבו מתברר, כי המצווה אכן לא היה עצמאי, ועקב כך נזקק לסיוע הזולת, מתעורר צורך לבחון אם הקשר שהתקיים בינו לבין הנהנה התבסס על מתן הסיוע שהמצווה נזקק לו .....ואם היה זה הנהנה, אשר סייע למצווה להתגבר על קשייו ומגבלותיו, ייטה בית-המשפט לקבוע שהמצווה היה תלוי בנהנה .....חשיבות מיוחדת נודעת, בעניין זה, לשאלה אם הנהנה היה היחיד שסייע למצווה בכל צרכיו, או שהמצווה הסתייע גם באחרים." </w:t>
      </w:r>
    </w:p>
    <w:p w:rsidR="00C35359" w:rsidRDefault="00C35359" w:rsidP="00C35359">
      <w:pPr>
        <w:tabs>
          <w:tab w:val="left" w:pos="935"/>
        </w:tabs>
        <w:spacing w:before="240" w:after="240" w:line="360" w:lineRule="auto"/>
        <w:ind w:left="720"/>
        <w:jc w:val="both"/>
        <w:rPr>
          <w:rFonts w:ascii="David" w:hAnsi="David"/>
          <w:b/>
          <w:bCs/>
          <w:rtl/>
        </w:rPr>
      </w:pPr>
      <w:r>
        <w:rPr>
          <w:rFonts w:ascii="David" w:hAnsi="David"/>
          <w:b/>
          <w:bCs/>
          <w:rtl/>
        </w:rPr>
        <w:lastRenderedPageBreak/>
        <w:t>"קשרי המצווה עם אחרים: ההכרעה בשאלה, אם ועד כמה היה המצווה תלוי בנהנה, עשויה להיות מושפעת גם מהיקף הקשרים שקיים המצווה עם אחרים זולת הנהנה וממידתם. ככל שיתברר כי בתקופה הרלוונטית לעריכת הצוואה היה המצווה מנותק לחלוטין מאנשים אחרים, או שקשריו עם אחרים היו מועטים ונדירים, תתחזק ההנחה שהמצווה אכן היה תלוי בנהנה..."</w:t>
      </w:r>
    </w:p>
    <w:p w:rsidR="00C35359" w:rsidRDefault="00C35359" w:rsidP="00C35359">
      <w:pPr>
        <w:tabs>
          <w:tab w:val="left" w:pos="935"/>
        </w:tabs>
        <w:spacing w:before="240" w:after="240" w:line="360" w:lineRule="auto"/>
        <w:ind w:left="720"/>
        <w:jc w:val="both"/>
        <w:rPr>
          <w:rFonts w:ascii="David" w:hAnsi="David"/>
          <w:b/>
          <w:bCs/>
          <w:rtl/>
        </w:rPr>
      </w:pPr>
      <w:r>
        <w:rPr>
          <w:rFonts w:ascii="David" w:hAnsi="David"/>
          <w:b/>
          <w:bCs/>
          <w:rtl/>
        </w:rPr>
        <w:t>"נסיבות עריכת הצוואה - במסגרת זו נבחנת גם מידת המעורבות של הנהנה בעריכתה. יכול  שמעורבות הנהנה בעריכת הצוואה אינה מגעת כדי פסילת הצוואה מכוח סעיף 35 לחוק הירושה, אולם היא תהווה ראיה לכאורה לקיומה של השפעה בלתי הוגנת על המצווה או למצער שיקול רלוונטי להקמת חזקה בדבר קיומה של השפעה כזו עליו. "</w:t>
      </w:r>
    </w:p>
    <w:p w:rsidR="00C35359" w:rsidRDefault="00C35359" w:rsidP="00C35359">
      <w:pPr>
        <w:tabs>
          <w:tab w:val="left" w:pos="935"/>
        </w:tabs>
        <w:spacing w:before="240" w:after="240" w:line="360" w:lineRule="auto"/>
        <w:ind w:left="720"/>
        <w:jc w:val="both"/>
        <w:rPr>
          <w:rFonts w:ascii="David" w:hAnsi="David"/>
          <w:b/>
          <w:bCs/>
          <w:rtl/>
        </w:rPr>
      </w:pPr>
      <w:r>
        <w:rPr>
          <w:rFonts w:ascii="David" w:hAnsi="David"/>
          <w:b/>
          <w:bCs/>
          <w:rtl/>
        </w:rPr>
        <w:t>"מבחן הנישול - במסגרתו בודק בית המשפט האם הייתה סיבה לנישולם של יורשיו החוקיים של המנוח. ככל והמצווה בחר לצוות את מלוא רכושו לנהנה אחד הדבר עלול לחזק את החלת החזקה בדבר קיומה של השפעה בלתי הוגנת."</w:t>
      </w:r>
    </w:p>
    <w:p w:rsidR="00C35359" w:rsidRDefault="00C35359" w:rsidP="00C35359">
      <w:pPr>
        <w:pStyle w:val="af"/>
        <w:numPr>
          <w:ilvl w:val="0"/>
          <w:numId w:val="2"/>
        </w:numPr>
        <w:tabs>
          <w:tab w:val="left" w:pos="793"/>
        </w:tabs>
        <w:spacing w:before="240" w:after="240" w:line="360" w:lineRule="auto"/>
        <w:rPr>
          <w:rFonts w:ascii="David" w:hAnsi="David" w:cs="David"/>
          <w:b/>
          <w:bCs/>
          <w:sz w:val="24"/>
          <w:rtl/>
        </w:rPr>
      </w:pPr>
      <w:r>
        <w:rPr>
          <w:rFonts w:ascii="David" w:hAnsi="David" w:cs="David"/>
          <w:b/>
          <w:bCs/>
          <w:sz w:val="24"/>
          <w:u w:val="single"/>
          <w:rtl/>
        </w:rPr>
        <w:t>המבחן הרביעי</w:t>
      </w:r>
      <w:r>
        <w:rPr>
          <w:rFonts w:ascii="David" w:hAnsi="David" w:cs="David"/>
          <w:b/>
          <w:bCs/>
          <w:sz w:val="24"/>
        </w:rPr>
        <w:t xml:space="preserve"> :</w:t>
      </w:r>
      <w:r>
        <w:rPr>
          <w:rFonts w:ascii="David" w:hAnsi="David" w:cs="David"/>
          <w:b/>
          <w:bCs/>
          <w:sz w:val="24"/>
          <w:rtl/>
        </w:rPr>
        <w:t>נסיבות עריכת הצוואה</w:t>
      </w:r>
      <w:r>
        <w:rPr>
          <w:rFonts w:ascii="David" w:hAnsi="David" w:cs="David"/>
          <w:b/>
          <w:bCs/>
          <w:sz w:val="24"/>
        </w:rPr>
        <w:t>–</w:t>
      </w:r>
      <w:r>
        <w:rPr>
          <w:rFonts w:ascii="David" w:hAnsi="David" w:cs="David"/>
          <w:b/>
          <w:bCs/>
          <w:sz w:val="24"/>
          <w:rtl/>
        </w:rPr>
        <w:t xml:space="preserve"> ככל שמעורבות הנהנה בעריכת הצוואה גבוהה יותר כך יש יותר סיכוי לקיומה של השפעה בלתי הוגנת על המצווה.</w:t>
      </w:r>
    </w:p>
    <w:p w:rsidR="00C35359" w:rsidRDefault="00C35359" w:rsidP="00C35359">
      <w:pPr>
        <w:pStyle w:val="af"/>
        <w:numPr>
          <w:ilvl w:val="0"/>
          <w:numId w:val="2"/>
        </w:numPr>
        <w:tabs>
          <w:tab w:val="left" w:pos="793"/>
        </w:tabs>
        <w:spacing w:before="240" w:after="240" w:line="360" w:lineRule="auto"/>
        <w:rPr>
          <w:rFonts w:ascii="David" w:hAnsi="David" w:cs="David"/>
          <w:sz w:val="24"/>
        </w:rPr>
      </w:pPr>
      <w:r>
        <w:rPr>
          <w:rFonts w:ascii="David" w:hAnsi="David" w:cs="David"/>
          <w:sz w:val="24"/>
          <w:rtl/>
        </w:rPr>
        <w:t xml:space="preserve">בעמ"ש (חי') 34987-10-16 </w:t>
      </w:r>
      <w:r>
        <w:rPr>
          <w:rFonts w:ascii="David" w:hAnsi="David" w:cs="David"/>
          <w:b/>
          <w:bCs/>
          <w:sz w:val="24"/>
          <w:rtl/>
        </w:rPr>
        <w:t>ש' ט'</w:t>
      </w:r>
      <w:r>
        <w:rPr>
          <w:rFonts w:ascii="David" w:hAnsi="David" w:cs="David"/>
          <w:sz w:val="24"/>
          <w:rtl/>
        </w:rPr>
        <w:t xml:space="preserve"> נ' </w:t>
      </w:r>
      <w:r>
        <w:rPr>
          <w:rFonts w:ascii="David" w:hAnsi="David" w:cs="David"/>
          <w:b/>
          <w:bCs/>
          <w:sz w:val="24"/>
          <w:rtl/>
        </w:rPr>
        <w:t xml:space="preserve">ה' ט' ר' </w:t>
      </w:r>
      <w:r>
        <w:rPr>
          <w:rFonts w:ascii="David" w:hAnsi="David" w:cs="David"/>
          <w:sz w:val="24"/>
          <w:rtl/>
        </w:rPr>
        <w:t>מיום 31.12.19</w:t>
      </w:r>
      <w:r>
        <w:rPr>
          <w:rFonts w:ascii="David" w:hAnsi="David" w:cs="David"/>
          <w:b/>
          <w:bCs/>
          <w:sz w:val="24"/>
          <w:rtl/>
        </w:rPr>
        <w:t xml:space="preserve"> </w:t>
      </w:r>
      <w:r>
        <w:rPr>
          <w:rFonts w:ascii="David" w:hAnsi="David" w:cs="David"/>
          <w:sz w:val="24"/>
          <w:rtl/>
        </w:rPr>
        <w:t>פירט כב' השופט ג'יוסי מהי מעורבות בעריכת הצוואה שמובילה לפסלות צוואה:</w:t>
      </w:r>
    </w:p>
    <w:p w:rsidR="00C35359" w:rsidRDefault="00C35359" w:rsidP="00C35359">
      <w:pPr>
        <w:pStyle w:val="af"/>
        <w:spacing w:before="240" w:after="240" w:line="360" w:lineRule="auto"/>
        <w:ind w:left="720" w:firstLine="0"/>
        <w:rPr>
          <w:rFonts w:ascii="David" w:hAnsi="David" w:cs="David"/>
          <w:b/>
          <w:bCs/>
          <w:sz w:val="24"/>
        </w:rPr>
      </w:pPr>
      <w:r>
        <w:rPr>
          <w:rFonts w:ascii="David" w:hAnsi="David" w:cs="David"/>
          <w:b/>
          <w:bCs/>
          <w:sz w:val="24"/>
          <w:rtl/>
        </w:rPr>
        <w:t xml:space="preserve">"78. הטעם האחרון לפסילת הצוואה משנת 1995 על ידי בית משפט קמא, היה מעורבותו של שרון בעריכת הצוואה בהתאם לסעיף 35 לחוק הירושה. סעיף זה קובע: </w:t>
      </w:r>
    </w:p>
    <w:p w:rsidR="00C35359" w:rsidRDefault="00C35359" w:rsidP="00C35359">
      <w:pPr>
        <w:pStyle w:val="af"/>
        <w:spacing w:before="240" w:after="240" w:line="360" w:lineRule="auto"/>
        <w:ind w:left="720" w:firstLine="0"/>
        <w:rPr>
          <w:rFonts w:ascii="David" w:hAnsi="David" w:cs="David"/>
          <w:b/>
          <w:bCs/>
          <w:sz w:val="24"/>
          <w:rtl/>
        </w:rPr>
      </w:pPr>
      <w:r>
        <w:rPr>
          <w:rFonts w:ascii="David" w:hAnsi="David" w:cs="David"/>
          <w:b/>
          <w:bCs/>
          <w:sz w:val="24"/>
          <w:rtl/>
        </w:rPr>
        <w:t>"הוראת צוואה, פרט לצוואה בעל-פה, המזכה את מי שערך אותה או היה עד לעשייתה או לקח באופן אחר חלק בעריכתה, והוראת צוואה המזכה בן-זוגו של אחד מאלה – בטלה".</w:t>
      </w:r>
    </w:p>
    <w:p w:rsidR="00C35359" w:rsidRDefault="00C35359" w:rsidP="00C35359">
      <w:pPr>
        <w:pStyle w:val="af"/>
        <w:spacing w:before="240" w:after="240" w:line="360" w:lineRule="auto"/>
        <w:ind w:left="720" w:firstLine="0"/>
        <w:rPr>
          <w:rFonts w:ascii="David" w:hAnsi="David" w:cs="David"/>
          <w:b/>
          <w:bCs/>
          <w:sz w:val="24"/>
          <w:rtl/>
        </w:rPr>
      </w:pPr>
      <w:r>
        <w:rPr>
          <w:rFonts w:ascii="David" w:hAnsi="David" w:cs="David"/>
          <w:b/>
          <w:bCs/>
          <w:sz w:val="24"/>
          <w:rtl/>
        </w:rPr>
        <w:t>בהתקיים הנסיבות המתוארות בסעיף 35 לחוק הירושה קמה חזקה חלוטה כי ננקטה פעולה אסורה כלפי המצווה וכי פעולה זו פגמה ברצונו החופשי. מדובר ב"חזקה שבדין שאין בלתה" (ע"א 234/86 אמונה – תנועת האשה הדתית לאומית נ' בלר פ"ד מב(4) 148 (1988)).</w:t>
      </w:r>
    </w:p>
    <w:p w:rsidR="00C35359" w:rsidRDefault="00C35359" w:rsidP="00C35359">
      <w:pPr>
        <w:pStyle w:val="af"/>
        <w:spacing w:before="240" w:after="240" w:line="360" w:lineRule="auto"/>
        <w:ind w:left="720" w:firstLine="0"/>
        <w:rPr>
          <w:rFonts w:ascii="David" w:hAnsi="David" w:cs="David"/>
          <w:b/>
          <w:bCs/>
          <w:sz w:val="24"/>
          <w:rtl/>
        </w:rPr>
      </w:pPr>
      <w:r>
        <w:rPr>
          <w:rFonts w:ascii="David" w:hAnsi="David" w:cs="David"/>
          <w:b/>
          <w:bCs/>
          <w:sz w:val="24"/>
          <w:rtl/>
        </w:rPr>
        <w:t xml:space="preserve">79. הוראת סעיף 35 לחוק הירושה מונה שלושה סוגים של זוכים על פי צוואה, שהוראת הצוואה המזכה אותם, או את בני זוגם – בטלה, ואלה הם: מי שהיה עד לעשייתה של </w:t>
      </w:r>
      <w:r>
        <w:rPr>
          <w:rFonts w:ascii="David" w:hAnsi="David" w:cs="David"/>
          <w:b/>
          <w:bCs/>
          <w:sz w:val="24"/>
          <w:rtl/>
        </w:rPr>
        <w:lastRenderedPageBreak/>
        <w:t>הצוואה, מי שערך אותה, או מי שלקח באופן אחר חלק בעריכתה. גדריהן של שתי עילות הבטלות הראשונות זכו לפרשנות דווקנית, בעוד שגדריה של העילה השלישית נותרו גמישים (ע"א 433/77 הררי נ' הררי, לד(1) 776 (1979); ש' שוחט, פגמים בצוואות הנ"ל, בעמ' 311). בית המשפט העליון קבע בשורה של פסקי דין, כי נוכח התוצאה הקשה הנובעת מהוראת סעיף 35 לחוק הירושה, יש לפרשה על דרך הצמצום ובאורח דווקני (ראו למשל, ע"א 851/79 בנדל נ' בנדל, לה(3) 101 (1981); בע"מ 6349/08 פלוני נ' פלוני [פורסם בנבו] (02.02.2009); ש' שוחט, פגמים בצוואות הנ"ל, בעמ' 299). בצד הבחירה בפרשנות המצמצמת, ניכרת בפסיקת בית המשפט העליון גם מגמה שונה, לכאורה, המבקשת להרחיב במעט את המסגרת הפרשנית ולא לקבוע מסמרות (ע"א 433/77 הנ"ל; ע"א 6496/98 בוטו נ' בוטו, פ"ד נד(1) 19, בפס' 9 (2000); ש' שוחט, פגמים בצוואות הנ"ל, בעמ' 315-318).</w:t>
      </w:r>
    </w:p>
    <w:p w:rsidR="00C35359" w:rsidRDefault="00C35359" w:rsidP="00C35359">
      <w:pPr>
        <w:pStyle w:val="af"/>
        <w:spacing w:before="240" w:after="240" w:line="360" w:lineRule="auto"/>
        <w:ind w:left="720" w:firstLine="0"/>
        <w:rPr>
          <w:rFonts w:ascii="David" w:hAnsi="David" w:cs="David"/>
          <w:b/>
          <w:bCs/>
          <w:sz w:val="24"/>
          <w:rtl/>
        </w:rPr>
      </w:pPr>
      <w:r>
        <w:rPr>
          <w:rFonts w:ascii="David" w:hAnsi="David" w:cs="David"/>
          <w:b/>
          <w:bCs/>
          <w:sz w:val="24"/>
          <w:rtl/>
        </w:rPr>
        <w:t xml:space="preserve"> ויודגש: הפרשנות המצמצמת והדווקנית מאפיינת את ההתייחסות לשתי עילות הבטלות הראשונות שבסעיף 35, הנוגעות למי שערך את הצוואה ולמי שהיה עד לעשייתה, ואילו הפרשנות הגמישה, מאפיינת את עילת הפסילה השלישית הנוגעת למי שנטל חלק בעריכת הצוואה "באופן אחר" (לפירוט בעניין הפרשנויות השונות בפסיקה ראו פסק דיני בת"ע (נצ') 163/01 ז’א נ' מ.ס’ [פורסם בנבו] (2009)).</w:t>
      </w:r>
    </w:p>
    <w:p w:rsidR="00C35359" w:rsidRDefault="00C35359" w:rsidP="00C35359">
      <w:pPr>
        <w:pStyle w:val="af"/>
        <w:spacing w:before="240" w:after="240" w:line="360" w:lineRule="auto"/>
        <w:ind w:left="720" w:firstLine="0"/>
        <w:rPr>
          <w:rFonts w:ascii="David" w:hAnsi="David" w:cs="David"/>
          <w:b/>
          <w:bCs/>
          <w:sz w:val="24"/>
          <w:rtl/>
        </w:rPr>
      </w:pPr>
      <w:r>
        <w:rPr>
          <w:rFonts w:ascii="David" w:hAnsi="David" w:cs="David"/>
          <w:b/>
          <w:bCs/>
          <w:sz w:val="24"/>
          <w:rtl/>
        </w:rPr>
        <w:t xml:space="preserve">אם כן, פירוש המינוח "לקח באופן אחר חלק בעריכתה" שבסעיף 35 לחוק הירושה, המהווה את עילת הפסילה השלישית, נעשה באופן גמיש אשר מתמלא תוכן על פי הנסיבות המיוחדות של כל מקרה ומקרה, כאשר המבחן הוא בסופו של דבר מבחן השכל הישר (ראו ע"א 851/79 הנ"ל; ע"א 5869/03 חרמון נ' גולוב, נט (3) 1  (2004)). וכך קבע כב' השופט ריבלין (בתוארו אז) בע"א 6496/98 הנ"ל, בפס' 9: </w:t>
      </w:r>
    </w:p>
    <w:p w:rsidR="00C35359" w:rsidRDefault="00C35359" w:rsidP="00C35359">
      <w:pPr>
        <w:pStyle w:val="af"/>
        <w:spacing w:before="240" w:after="240" w:line="360" w:lineRule="auto"/>
        <w:ind w:left="720" w:firstLine="0"/>
        <w:rPr>
          <w:rFonts w:ascii="David" w:hAnsi="David" w:cs="David"/>
          <w:b/>
          <w:bCs/>
          <w:sz w:val="24"/>
          <w:rtl/>
        </w:rPr>
      </w:pPr>
      <w:r>
        <w:rPr>
          <w:rFonts w:ascii="David" w:hAnsi="David" w:cs="David"/>
          <w:b/>
          <w:bCs/>
          <w:sz w:val="24"/>
          <w:rtl/>
        </w:rPr>
        <w:t xml:space="preserve">"מעורבותו של הנהנה נבחנת על-פי נסיבותיו המיוחדות של כל מקרה ומקרה. ברוח זו נפסק כי העובדה שהנהנה הזמין את עורך-הדין שערך את הצוואה ושילם את שכר-טרחתו והעובדה שתוכנה של הצוואה נמסר לעורך-הדין על-ידי המערער אין בה משום נטילת חלק פסול בעריכת הצוואה (השופט קדמי בע"א 760/86 רוזן נ' שולמן [פורסם בנבו] [15], בעמ' 590). ביצוע שליחות מטעם המצווה, אשר ביקש כי עורך-הדין יסור אליו לשם עשיית הצוואה – אינה חלק מעריכת הצוואה (הנשיא שמגר בע"א 510/90 הנ"ל [9]); העובדה שהנהנית מן הצוואה הביאה את המצווה לעורך-הדין שטיפל בעבר בענייניה שלה ואף </w:t>
      </w:r>
      <w:r>
        <w:rPr>
          <w:rFonts w:ascii="David" w:hAnsi="David" w:cs="David"/>
          <w:b/>
          <w:bCs/>
          <w:sz w:val="24"/>
          <w:rtl/>
        </w:rPr>
        <w:lastRenderedPageBreak/>
        <w:t>סייעה לו בפרטים שונים שנזקקו להם לצורך הצוואה אינה עולה כדי נטילת חלק בעריכת הצוואה (השופטת ביניש בע"א 2500/93 שטיינר נ' המפעל לעזרה הדדית של ארגון עולי מרכז אירופה [פורסם בנבו] [16]). לא כן כאשר המצווה לא נפגש כלל עם עורך-הדין, והנהנה עצמו, והוא בלבד, מהווה את החוליה המקשרת בין המצווה לבין עורך-הדין (השופט ברק בע"א 851/79 הנ"ל [5]). פעולת השלוח אינה נחשבת בהכרח לנטילת חלק בעריכת הצוואה, אלא אם השלוח מגלה פעילות רבה מדי (הנשיא שמגר בע"א 99/86 הנ"ל [7]). כאשר פעילותו אינה מצטמצמת לפעולה מכאנית של העברת רצון המנוח כאשר "הוא המוציא והמביא, הוא המלבן והמסביר" והוא "מקיים מעורבות מתמדת ורצופה מרגע ההתקשרות עם עורך הדין ועד לחתימת המנוח" (השופט ברק בע"א 526/85 הנ"ל [8], בעמ' 837) הרי זו פעילות יתרה החורגת מגבולות המותר. "...בכל מקרה אין לנתק את מידת מעורבותו ופעילותו של הנהנה ממכלול הנסיבות" (השופטת ביניש בע"א 2500/93 הנ"ל [16], בעמ' 350). "המבחן הינו, בסופו של דבר, מבחן השכל הישר" (השופט ברק בע"א 851/79 הנ"ל [5], בעמ' 109)"."</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על מנת לבחון האם צוואות המנוח מיום 21.7.20 ומיום 19.9.20 וצוואת המנוחה מיום 24.6.20 נערכו תחת השפעה בלתי הוגנת, אבחן תחילה את נסיבות חיי המנוחים ומערכת היחסים במשפחה ובמיוחד בשנה האחרונה טרם פטירת המנוחים.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ההליכים בבית המשפט החלו ביום 11.5.2020 עת הנכדים הגישו בקשה לצו הגנה בשמו של המנוח כלפי הבן </w:t>
      </w:r>
      <w:r w:rsidR="00465A16">
        <w:rPr>
          <w:rFonts w:ascii="David" w:hAnsi="David"/>
          <w:rtl/>
        </w:rPr>
        <w:t>ד'</w:t>
      </w:r>
      <w:r>
        <w:rPr>
          <w:rFonts w:ascii="David" w:hAnsi="David"/>
          <w:rtl/>
        </w:rPr>
        <w:t xml:space="preserve">. בבקשה טענו הנכדים שהבקשה מוגשת לבקשת המנוח, שכן מדי יום ביומו החל מיום 5.1.2020 הבן מגיע לבית הוריו, צועק, מקלל ומרחיק את הנכדים מבית המנוח. עוד טענו שהנכדה </w:t>
      </w:r>
      <w:r w:rsidR="00465A16">
        <w:rPr>
          <w:rFonts w:ascii="David" w:hAnsi="David"/>
          <w:rtl/>
        </w:rPr>
        <w:t>מ'</w:t>
      </w:r>
      <w:r>
        <w:rPr>
          <w:rFonts w:ascii="David" w:hAnsi="David"/>
          <w:rtl/>
        </w:rPr>
        <w:t xml:space="preserve"> מטפלת במנוחים מזה מספר חודשים, שכן שניהם סיעודיים והבן </w:t>
      </w:r>
      <w:r w:rsidR="00465A16">
        <w:rPr>
          <w:rFonts w:ascii="David" w:hAnsi="David"/>
          <w:rtl/>
        </w:rPr>
        <w:t>ד'</w:t>
      </w:r>
      <w:r>
        <w:rPr>
          <w:rFonts w:ascii="David" w:hAnsi="David"/>
          <w:rtl/>
        </w:rPr>
        <w:t xml:space="preserve"> מסכל את הטיפול ואף פיטר את המטפלת שעבדה בבית המנוחים 6 שנים.</w:t>
      </w:r>
    </w:p>
    <w:p w:rsidR="00C35359" w:rsidRDefault="00C35359" w:rsidP="001B696D">
      <w:pPr>
        <w:numPr>
          <w:ilvl w:val="0"/>
          <w:numId w:val="2"/>
        </w:numPr>
        <w:tabs>
          <w:tab w:val="left" w:pos="935"/>
        </w:tabs>
        <w:spacing w:before="240" w:after="240" w:line="360" w:lineRule="auto"/>
        <w:jc w:val="both"/>
        <w:rPr>
          <w:rFonts w:ascii="David" w:hAnsi="David"/>
        </w:rPr>
      </w:pPr>
      <w:r>
        <w:rPr>
          <w:rFonts w:ascii="David" w:hAnsi="David"/>
          <w:rtl/>
        </w:rPr>
        <w:t>במסגרת הליך זה הוגש ביום 11.5.20 תסקיר עו"ס מ</w:t>
      </w:r>
      <w:r w:rsidR="0011375E">
        <w:rPr>
          <w:rFonts w:ascii="David" w:hAnsi="David" w:hint="cs"/>
          <w:rtl/>
        </w:rPr>
        <w:t>*****</w:t>
      </w:r>
      <w:r>
        <w:rPr>
          <w:rFonts w:ascii="David" w:hAnsi="David"/>
          <w:rtl/>
        </w:rPr>
        <w:t xml:space="preserve"> . ברקע מצוין: </w:t>
      </w:r>
      <w:r>
        <w:rPr>
          <w:rFonts w:ascii="David" w:hAnsi="David"/>
          <w:b/>
          <w:bCs/>
          <w:rtl/>
        </w:rPr>
        <w:t xml:space="preserve">"מדובר בזוג, </w:t>
      </w:r>
      <w:r w:rsidR="004522E3">
        <w:rPr>
          <w:rFonts w:ascii="David" w:hAnsi="David"/>
          <w:b/>
          <w:bCs/>
          <w:rtl/>
        </w:rPr>
        <w:t>י'</w:t>
      </w:r>
      <w:r>
        <w:rPr>
          <w:rFonts w:ascii="David" w:hAnsi="David"/>
          <w:b/>
          <w:bCs/>
          <w:rtl/>
        </w:rPr>
        <w:t xml:space="preserve"> בן 91 וג</w:t>
      </w:r>
      <w:r w:rsidR="001B696D">
        <w:rPr>
          <w:rFonts w:ascii="David" w:hAnsi="David" w:hint="cs"/>
          <w:b/>
          <w:bCs/>
          <w:rtl/>
        </w:rPr>
        <w:t>'</w:t>
      </w:r>
      <w:r>
        <w:rPr>
          <w:rFonts w:ascii="David" w:hAnsi="David"/>
          <w:b/>
          <w:bCs/>
          <w:rtl/>
        </w:rPr>
        <w:t xml:space="preserve"> בת 89 ולהם 3 ילדים. הבן האמצעי, </w:t>
      </w:r>
      <w:r w:rsidR="00B6633A">
        <w:rPr>
          <w:rFonts w:ascii="David" w:hAnsi="David"/>
          <w:b/>
          <w:bCs/>
          <w:rtl/>
        </w:rPr>
        <w:t>ע'</w:t>
      </w:r>
      <w:r>
        <w:rPr>
          <w:rFonts w:ascii="David" w:hAnsi="David"/>
          <w:b/>
          <w:bCs/>
          <w:rtl/>
        </w:rPr>
        <w:t xml:space="preserve"> (ז"ל) נפטר לפני כ- 23 שנה, אחרי ששם קץ לחייו. ההורים. </w:t>
      </w:r>
      <w:r w:rsidR="004522E3">
        <w:rPr>
          <w:rFonts w:ascii="David" w:hAnsi="David"/>
          <w:b/>
          <w:bCs/>
          <w:rtl/>
        </w:rPr>
        <w:t>י'</w:t>
      </w:r>
      <w:r>
        <w:rPr>
          <w:rFonts w:ascii="David" w:hAnsi="David"/>
          <w:b/>
          <w:bCs/>
          <w:rtl/>
        </w:rPr>
        <w:t xml:space="preserve"> ו</w:t>
      </w:r>
      <w:r w:rsidR="00465A16">
        <w:rPr>
          <w:rFonts w:ascii="David" w:hAnsi="David"/>
          <w:b/>
          <w:bCs/>
          <w:rtl/>
        </w:rPr>
        <w:t>ג'</w:t>
      </w:r>
      <w:r>
        <w:rPr>
          <w:rFonts w:ascii="David" w:hAnsi="David"/>
          <w:b/>
          <w:bCs/>
          <w:rtl/>
        </w:rPr>
        <w:t xml:space="preserve"> ניצולי שואה, מתגוררים ב</w:t>
      </w:r>
      <w:r w:rsidR="0011375E">
        <w:rPr>
          <w:rFonts w:ascii="David" w:hAnsi="David" w:hint="cs"/>
          <w:b/>
          <w:bCs/>
          <w:rtl/>
        </w:rPr>
        <w:t>****</w:t>
      </w:r>
      <w:r>
        <w:rPr>
          <w:rFonts w:ascii="David" w:hAnsi="David"/>
          <w:b/>
          <w:bCs/>
          <w:rtl/>
        </w:rPr>
        <w:t xml:space="preserve"> בדירה שלדבריהם בבעלותם ומתקיימים מקצבאות ביטוח לאומי ורנטה חודשית של ג</w:t>
      </w:r>
      <w:r w:rsidR="001B696D">
        <w:rPr>
          <w:rFonts w:ascii="David" w:hAnsi="David" w:hint="cs"/>
          <w:b/>
          <w:bCs/>
          <w:rtl/>
        </w:rPr>
        <w:t>'</w:t>
      </w:r>
      <w:r>
        <w:rPr>
          <w:rFonts w:ascii="David" w:hAnsi="David"/>
          <w:b/>
          <w:bCs/>
          <w:rtl/>
        </w:rPr>
        <w:t>."</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בשיחה עם עו"ס לס"ד ציין המנוח שגילה שמושתלות בבית מצלמות וביקש מהנכד </w:t>
      </w:r>
      <w:r w:rsidR="00465A16">
        <w:rPr>
          <w:rFonts w:ascii="David" w:hAnsi="David"/>
          <w:rtl/>
        </w:rPr>
        <w:t>ג'</w:t>
      </w:r>
      <w:r>
        <w:rPr>
          <w:rFonts w:ascii="David" w:hAnsi="David"/>
          <w:rtl/>
        </w:rPr>
        <w:t xml:space="preserve"> להסירן, לאחר שהבן </w:t>
      </w:r>
      <w:r w:rsidR="00465A16">
        <w:rPr>
          <w:rFonts w:ascii="David" w:hAnsi="David"/>
          <w:rtl/>
        </w:rPr>
        <w:t>ד'</w:t>
      </w:r>
      <w:r>
        <w:rPr>
          <w:rFonts w:ascii="David" w:hAnsi="David"/>
          <w:rtl/>
        </w:rPr>
        <w:t xml:space="preserve"> גילה זאת דרש להתקינה והתפתח ריב שכלל צעקות ואיומים של הבן כלפי </w:t>
      </w:r>
      <w:r w:rsidR="004522E3">
        <w:rPr>
          <w:rFonts w:ascii="David" w:hAnsi="David"/>
          <w:rtl/>
        </w:rPr>
        <w:t>י'</w:t>
      </w:r>
      <w:r>
        <w:rPr>
          <w:rFonts w:ascii="David" w:hAnsi="David"/>
          <w:rtl/>
        </w:rPr>
        <w:t xml:space="preserve">. </w:t>
      </w:r>
      <w:r>
        <w:rPr>
          <w:rFonts w:ascii="David" w:hAnsi="David"/>
          <w:rtl/>
        </w:rPr>
        <w:lastRenderedPageBreak/>
        <w:t>כן טען שהבן מושך כספים מחשבון בני הזוג, ריסס עליו חומר חיטוי והוא מבקש להרחיק את שני ילדיו מביתו ולא למנוע את כניסת הנכדים.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המנוחה, </w:t>
      </w:r>
      <w:r w:rsidR="00465A16">
        <w:rPr>
          <w:rFonts w:ascii="David" w:hAnsi="David"/>
          <w:rtl/>
        </w:rPr>
        <w:t>ג'</w:t>
      </w:r>
      <w:r>
        <w:rPr>
          <w:rFonts w:ascii="David" w:hAnsi="David"/>
          <w:rtl/>
        </w:rPr>
        <w:t xml:space="preserve">, סיפרה שהמנוח </w:t>
      </w:r>
      <w:r w:rsidR="004522E3">
        <w:rPr>
          <w:rFonts w:ascii="David" w:hAnsi="David"/>
          <w:rtl/>
        </w:rPr>
        <w:t>י'</w:t>
      </w:r>
      <w:r>
        <w:rPr>
          <w:rFonts w:ascii="David" w:hAnsi="David"/>
          <w:rtl/>
        </w:rPr>
        <w:t xml:space="preserve"> אדם צעקן ונוקשה אך שללה אלימות פיזית כלפיה, אישרה שנעזרת רבות בשני ילדיה והבן </w:t>
      </w:r>
      <w:r w:rsidR="00465A16">
        <w:rPr>
          <w:rFonts w:ascii="David" w:hAnsi="David"/>
          <w:rtl/>
        </w:rPr>
        <w:t>ד'</w:t>
      </w:r>
      <w:r>
        <w:rPr>
          <w:rFonts w:ascii="David" w:hAnsi="David"/>
          <w:rtl/>
        </w:rPr>
        <w:t xml:space="preserve"> מנהל את חשבונה לבקשתה. לא מעוניינת בצו הגנה שעלול לפגוע בקשר בינה לבין ילדיה שהם מקור התמיכה שלה.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הבן </w:t>
      </w:r>
      <w:r w:rsidR="00465A16">
        <w:rPr>
          <w:rFonts w:ascii="David" w:hAnsi="David"/>
          <w:rtl/>
        </w:rPr>
        <w:t>ד'</w:t>
      </w:r>
      <w:r>
        <w:rPr>
          <w:rFonts w:ascii="David" w:hAnsi="David"/>
          <w:rtl/>
        </w:rPr>
        <w:t xml:space="preserve"> סיפר על מערכת יחסים מורכבת וטעונה בינו לבין אביו במשך שנים רבות. טען שאביו גבר אלים שנהג באלימות קשה כלפי ילדיו והוא מאשים אותו במות אחיו </w:t>
      </w:r>
      <w:r w:rsidR="00B6633A">
        <w:rPr>
          <w:rFonts w:ascii="David" w:hAnsi="David"/>
          <w:rtl/>
        </w:rPr>
        <w:t>ע'</w:t>
      </w:r>
      <w:r>
        <w:rPr>
          <w:rFonts w:ascii="David" w:hAnsi="David"/>
          <w:rtl/>
        </w:rPr>
        <w:t>. עוד סיפר שאינו מתקשר עם אביו מזה שנים רבות ומגיע כדי לדאוג לאמו. המצלמות הותקנו בהסכמת האם כדי להבטיח את שלומה, הוא מנהל את חשבונה לבקשתה. אין צורך בצו הגנה, שכן אין בכוונתו להתקרב לאביו וממילא מבקר רק את האם.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הבת </w:t>
      </w:r>
      <w:r w:rsidR="00465A16">
        <w:rPr>
          <w:rFonts w:ascii="David" w:hAnsi="David"/>
          <w:rtl/>
        </w:rPr>
        <w:t>י'</w:t>
      </w:r>
      <w:r>
        <w:rPr>
          <w:rFonts w:ascii="David" w:hAnsi="David"/>
          <w:rtl/>
        </w:rPr>
        <w:t xml:space="preserve"> טענה שאביה אדם נוקשה ואלים ובמשך השנים ספגו יחס פוגעני ומשפיל מצדו. גם היום האב </w:t>
      </w:r>
      <w:r w:rsidR="004522E3">
        <w:rPr>
          <w:rFonts w:ascii="David" w:hAnsi="David"/>
          <w:rtl/>
        </w:rPr>
        <w:t>י'</w:t>
      </w:r>
      <w:r>
        <w:rPr>
          <w:rFonts w:ascii="David" w:hAnsi="David"/>
          <w:rtl/>
        </w:rPr>
        <w:t xml:space="preserve"> נוהג באלימות כלפי ילדיו, ומונע טיפול טוב וראוי באם. טענה שהטענות כלפי הבן </w:t>
      </w:r>
      <w:r w:rsidR="00465A16">
        <w:rPr>
          <w:rFonts w:ascii="David" w:hAnsi="David"/>
          <w:rtl/>
        </w:rPr>
        <w:t>ד'</w:t>
      </w:r>
      <w:r>
        <w:rPr>
          <w:rFonts w:ascii="David" w:hAnsi="David"/>
          <w:rtl/>
        </w:rPr>
        <w:t xml:space="preserve"> אינן נכונות.</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הנכדה </w:t>
      </w:r>
      <w:r w:rsidR="00465A16">
        <w:rPr>
          <w:rFonts w:ascii="David" w:hAnsi="David"/>
          <w:rtl/>
        </w:rPr>
        <w:t>מ'</w:t>
      </w:r>
      <w:r>
        <w:rPr>
          <w:rFonts w:ascii="David" w:hAnsi="David"/>
          <w:rtl/>
        </w:rPr>
        <w:t xml:space="preserve"> סיפרה שבמשך 23 שנים לא הייתה בקשר עם הסב, לפני כשנתיים הקשר חודש והתחזק בחודשים האחרונים. לטענתה היא מטפלת הן בסב והן בסבתא, מלווה אותם לבדיקות וטיפולים. טוענת ששני הילדים מונעים מאינטרסים כלכליים ומתנהגים אליהם שלא כראוי.</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עו"ס לס"ד המליצה כי לא יינתן צו הרחקה, אך על הילדים לנהוג בכבוד כלפי </w:t>
      </w:r>
      <w:r w:rsidR="004522E3">
        <w:rPr>
          <w:rFonts w:ascii="David" w:hAnsi="David"/>
          <w:rtl/>
        </w:rPr>
        <w:t>י'</w:t>
      </w:r>
      <w:r>
        <w:rPr>
          <w:rFonts w:ascii="David" w:hAnsi="David"/>
          <w:rtl/>
        </w:rPr>
        <w:t xml:space="preserve"> ולהימנע מאלימות פיזית או מילולית. כן המליצה להפנות את בני הזוג ליחידה למניעת התעללות כלפי אזרחים ותיקים על מנת לבחון מתן כלים להתמודדות עם כעסים ועיבוד משברי העבר המשפחתיים.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בהליך זה לא ניתן צו הגנה ובית המשפט ציווה על כל הצדדים לנהוג בכבוד ובאיפוק כלפי המנוחים, כן ציווה על הילדים ולהימנע מאלימות פיזית ומילולית כלפי </w:t>
      </w:r>
      <w:r w:rsidR="004522E3">
        <w:rPr>
          <w:rFonts w:ascii="David" w:hAnsi="David"/>
          <w:rtl/>
        </w:rPr>
        <w:t>י'</w:t>
      </w:r>
      <w:r>
        <w:rPr>
          <w:rFonts w:ascii="David" w:hAnsi="David"/>
          <w:rtl/>
        </w:rPr>
        <w:t xml:space="preserve">, לשמור ממנו מרחק בעת שהם מבקרים את </w:t>
      </w:r>
      <w:r w:rsidR="00465A16">
        <w:rPr>
          <w:rFonts w:ascii="David" w:hAnsi="David"/>
          <w:rtl/>
        </w:rPr>
        <w:t>ג'</w:t>
      </w:r>
      <w:r>
        <w:rPr>
          <w:rFonts w:ascii="David" w:hAnsi="David"/>
          <w:rtl/>
        </w:rPr>
        <w:t xml:space="preserve"> ולא למנוע את כניסת הנכדים לבית ההורים. </w:t>
      </w:r>
    </w:p>
    <w:p w:rsidR="00C35359" w:rsidRDefault="00C35359" w:rsidP="006D23AA">
      <w:pPr>
        <w:numPr>
          <w:ilvl w:val="0"/>
          <w:numId w:val="2"/>
        </w:numPr>
        <w:tabs>
          <w:tab w:val="left" w:pos="935"/>
        </w:tabs>
        <w:spacing w:before="240" w:after="240" w:line="360" w:lineRule="auto"/>
        <w:jc w:val="both"/>
        <w:rPr>
          <w:rFonts w:ascii="David" w:hAnsi="David"/>
        </w:rPr>
      </w:pPr>
      <w:r>
        <w:rPr>
          <w:rFonts w:ascii="David" w:hAnsi="David"/>
          <w:rtl/>
        </w:rPr>
        <w:lastRenderedPageBreak/>
        <w:t xml:space="preserve">ביום 17.8.2020 הגישה הבת </w:t>
      </w:r>
      <w:r w:rsidR="00465A16">
        <w:rPr>
          <w:rFonts w:ascii="David" w:hAnsi="David"/>
          <w:rtl/>
        </w:rPr>
        <w:t>י'</w:t>
      </w:r>
      <w:r>
        <w:rPr>
          <w:rFonts w:ascii="David" w:hAnsi="David"/>
          <w:rtl/>
        </w:rPr>
        <w:t xml:space="preserve"> והמנוחה בקשה לצו הרחקה כלפי </w:t>
      </w:r>
      <w:r w:rsidR="00465A16">
        <w:rPr>
          <w:rFonts w:ascii="David" w:hAnsi="David"/>
          <w:rtl/>
        </w:rPr>
        <w:t>א'</w:t>
      </w:r>
      <w:r>
        <w:rPr>
          <w:rFonts w:ascii="David" w:hAnsi="David"/>
          <w:rtl/>
        </w:rPr>
        <w:t xml:space="preserve"> </w:t>
      </w:r>
      <w:r w:rsidR="00465A16">
        <w:rPr>
          <w:rFonts w:ascii="David" w:hAnsi="David"/>
          <w:rtl/>
        </w:rPr>
        <w:t>א'</w:t>
      </w:r>
      <w:r>
        <w:rPr>
          <w:rFonts w:ascii="David" w:hAnsi="David"/>
          <w:rtl/>
        </w:rPr>
        <w:t xml:space="preserve">, בעלה של הנכדה </w:t>
      </w:r>
      <w:r w:rsidR="00465A16">
        <w:rPr>
          <w:rFonts w:ascii="David" w:hAnsi="David"/>
          <w:rtl/>
        </w:rPr>
        <w:t>ה'</w:t>
      </w:r>
      <w:r>
        <w:rPr>
          <w:rFonts w:ascii="David" w:hAnsi="David"/>
          <w:rtl/>
        </w:rPr>
        <w:t xml:space="preserve"> ה"ט (</w:t>
      </w:r>
      <w:r w:rsidR="006D23AA">
        <w:rPr>
          <w:rFonts w:ascii="David" w:hAnsi="David" w:hint="cs"/>
          <w:rtl/>
        </w:rPr>
        <w:t>******</w:t>
      </w:r>
      <w:r>
        <w:rPr>
          <w:rFonts w:ascii="David" w:hAnsi="David"/>
          <w:rtl/>
        </w:rPr>
        <w:t xml:space="preserve">-08-20). בבקשה נטען כי לאחר שנים בהן לא התקיים קשר החל </w:t>
      </w:r>
      <w:r w:rsidR="00465A16">
        <w:rPr>
          <w:rFonts w:ascii="David" w:hAnsi="David"/>
          <w:rtl/>
        </w:rPr>
        <w:t>א'</w:t>
      </w:r>
      <w:r>
        <w:rPr>
          <w:rFonts w:ascii="David" w:hAnsi="David"/>
          <w:rtl/>
        </w:rPr>
        <w:t xml:space="preserve"> במרץ 2020 לבקר בביתם של </w:t>
      </w:r>
      <w:r w:rsidR="004522E3">
        <w:rPr>
          <w:rFonts w:ascii="David" w:hAnsi="David"/>
          <w:rtl/>
        </w:rPr>
        <w:t>י'</w:t>
      </w:r>
      <w:r>
        <w:rPr>
          <w:rFonts w:ascii="David" w:hAnsi="David"/>
          <w:rtl/>
        </w:rPr>
        <w:t xml:space="preserve"> ו</w:t>
      </w:r>
      <w:r w:rsidR="00465A16">
        <w:rPr>
          <w:rFonts w:ascii="David" w:hAnsi="David"/>
          <w:rtl/>
        </w:rPr>
        <w:t>ג'</w:t>
      </w:r>
      <w:r>
        <w:rPr>
          <w:rFonts w:ascii="David" w:hAnsi="David"/>
          <w:rtl/>
        </w:rPr>
        <w:t xml:space="preserve"> ללא הזמנה, מתנהג בצורה מאיימת ומשתלט על הבית, מצלם, מסרב לעזוב, מאיים ומטיל אימה וכן נעלמו כסף ותכשיטים מהחדר הנעול על </w:t>
      </w:r>
      <w:r w:rsidR="004522E3">
        <w:rPr>
          <w:rFonts w:ascii="David" w:hAnsi="David"/>
          <w:rtl/>
        </w:rPr>
        <w:t>י'</w:t>
      </w:r>
      <w:r>
        <w:rPr>
          <w:rFonts w:ascii="David" w:hAnsi="David"/>
          <w:rtl/>
        </w:rPr>
        <w:t xml:space="preserve"> ו</w:t>
      </w:r>
      <w:r w:rsidR="00465A16">
        <w:rPr>
          <w:rFonts w:ascii="David" w:hAnsi="David"/>
          <w:rtl/>
        </w:rPr>
        <w:t>ג'</w:t>
      </w:r>
      <w:r>
        <w:rPr>
          <w:rFonts w:ascii="David" w:hAnsi="David"/>
          <w:rtl/>
        </w:rPr>
        <w:t xml:space="preserve"> וכן על הילדים </w:t>
      </w:r>
      <w:r w:rsidR="00465A16">
        <w:rPr>
          <w:rFonts w:ascii="David" w:hAnsi="David"/>
          <w:rtl/>
        </w:rPr>
        <w:t>ד'</w:t>
      </w:r>
      <w:r>
        <w:rPr>
          <w:rFonts w:ascii="David" w:hAnsi="David"/>
          <w:rtl/>
        </w:rPr>
        <w:t xml:space="preserve"> ו</w:t>
      </w:r>
      <w:r w:rsidR="00465A16">
        <w:rPr>
          <w:rFonts w:ascii="David" w:hAnsi="David"/>
          <w:rtl/>
        </w:rPr>
        <w:t>י'</w:t>
      </w:r>
      <w:r>
        <w:rPr>
          <w:rFonts w:ascii="David" w:hAnsi="David"/>
          <w:rtl/>
        </w:rPr>
        <w:t>.</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בכתב התשובה טען </w:t>
      </w:r>
      <w:r w:rsidR="00465A16">
        <w:rPr>
          <w:rFonts w:ascii="David" w:hAnsi="David"/>
          <w:rtl/>
        </w:rPr>
        <w:t>א'</w:t>
      </w:r>
      <w:r>
        <w:rPr>
          <w:rFonts w:ascii="David" w:hAnsi="David"/>
          <w:rtl/>
        </w:rPr>
        <w:t xml:space="preserve"> שלפני כשמונה שנים, בסביבות שנת 2012 הסב סייע לו ולאשתו, </w:t>
      </w:r>
      <w:r w:rsidR="00465A16">
        <w:rPr>
          <w:rFonts w:ascii="David" w:hAnsi="David"/>
          <w:rtl/>
        </w:rPr>
        <w:t>ה'</w:t>
      </w:r>
      <w:r>
        <w:rPr>
          <w:rFonts w:ascii="David" w:hAnsi="David"/>
          <w:rtl/>
        </w:rPr>
        <w:t xml:space="preserve">, בסך של 30,000 ₪ לצורך רכישת דירה ומאז ניתקה הבת </w:t>
      </w:r>
      <w:r w:rsidR="00465A16">
        <w:rPr>
          <w:rFonts w:ascii="David" w:hAnsi="David"/>
          <w:rtl/>
        </w:rPr>
        <w:t>י'</w:t>
      </w:r>
      <w:r>
        <w:rPr>
          <w:rFonts w:ascii="David" w:hAnsi="David"/>
          <w:rtl/>
        </w:rPr>
        <w:t xml:space="preserve"> את הקשר עם הנכדה </w:t>
      </w:r>
      <w:r w:rsidR="00465A16">
        <w:rPr>
          <w:rFonts w:ascii="David" w:hAnsi="David"/>
          <w:rtl/>
        </w:rPr>
        <w:t>ה'</w:t>
      </w:r>
      <w:r>
        <w:rPr>
          <w:rFonts w:ascii="David" w:hAnsi="David"/>
          <w:rtl/>
        </w:rPr>
        <w:t>.</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כן סיפר שבחודש 12/2019 נפל המנוח </w:t>
      </w:r>
      <w:r w:rsidR="004522E3">
        <w:rPr>
          <w:rFonts w:ascii="David" w:hAnsi="David"/>
          <w:rtl/>
        </w:rPr>
        <w:t>י'</w:t>
      </w:r>
      <w:r>
        <w:rPr>
          <w:rFonts w:ascii="David" w:hAnsi="David"/>
          <w:rtl/>
        </w:rPr>
        <w:t xml:space="preserve"> ושבר את רגלו ומאז נפילתו ואשפוזו נזקק לעזרה והבת </w:t>
      </w:r>
      <w:r w:rsidR="00465A16">
        <w:rPr>
          <w:rFonts w:ascii="David" w:hAnsi="David"/>
          <w:rtl/>
        </w:rPr>
        <w:t>י'</w:t>
      </w:r>
      <w:r>
        <w:rPr>
          <w:rFonts w:ascii="David" w:hAnsi="David"/>
          <w:rtl/>
        </w:rPr>
        <w:t xml:space="preserve"> מונעת מהנכדות לטפל ב</w:t>
      </w:r>
      <w:r w:rsidR="004522E3">
        <w:rPr>
          <w:rFonts w:ascii="David" w:hAnsi="David"/>
          <w:rtl/>
        </w:rPr>
        <w:t>י'</w:t>
      </w:r>
      <w:r>
        <w:rPr>
          <w:rFonts w:ascii="David" w:hAnsi="David"/>
          <w:rtl/>
        </w:rPr>
        <w:t xml:space="preserve"> והחל מחודש 1/2020 הילדים מונעים מהנכדים לבקר את המנוחים, תוך הזמנת משטרה והם מסיתים את המנוחים כנגד הנכדים.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לאחר דיון שהתקיים הבקשה לצו הגנה נדחתה.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ביום 8.12.2020, ארבעה ימים לאחר ש</w:t>
      </w:r>
      <w:r w:rsidR="004522E3">
        <w:rPr>
          <w:rFonts w:ascii="David" w:hAnsi="David"/>
          <w:rtl/>
        </w:rPr>
        <w:t>י'</w:t>
      </w:r>
      <w:r>
        <w:rPr>
          <w:rFonts w:ascii="David" w:hAnsi="David"/>
          <w:rtl/>
        </w:rPr>
        <w:t xml:space="preserve"> המנוח נפטר, הגישו הנכדים תביעה לצו עשה קבוע בו הם מבקשים כי יותר להם להיכנס לביתה של הסבתא, ששוכבת על ערש דווי על מנת להיפרד ממנה. לטענתם הילדים לא הודיעו להם על פטירתו של המנוח </w:t>
      </w:r>
      <w:r w:rsidR="004522E3">
        <w:rPr>
          <w:rFonts w:ascii="David" w:hAnsi="David"/>
          <w:rtl/>
        </w:rPr>
        <w:t>י'</w:t>
      </w:r>
      <w:r>
        <w:rPr>
          <w:rFonts w:ascii="David" w:hAnsi="David"/>
          <w:rtl/>
        </w:rPr>
        <w:t xml:space="preserve">, וכעת מונעים מהם קשר עם הסבתא </w:t>
      </w:r>
      <w:r w:rsidR="00465A16">
        <w:rPr>
          <w:rFonts w:ascii="David" w:hAnsi="David"/>
          <w:rtl/>
        </w:rPr>
        <w:t>ג'</w:t>
      </w:r>
      <w:r>
        <w:rPr>
          <w:rFonts w:ascii="David" w:hAnsi="David"/>
          <w:rtl/>
        </w:rPr>
        <w:t>.</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בתסקיר שהוגש ביום 9.12.2020 ציינה עו"ס לס"ד כי המנוחה </w:t>
      </w:r>
      <w:r w:rsidR="00465A16">
        <w:rPr>
          <w:rFonts w:ascii="David" w:hAnsi="David"/>
          <w:rtl/>
        </w:rPr>
        <w:t>ג'</w:t>
      </w:r>
      <w:r>
        <w:rPr>
          <w:rFonts w:ascii="David" w:hAnsi="David"/>
          <w:rtl/>
        </w:rPr>
        <w:t xml:space="preserve"> מתמודדת עם ירידה קוגניטיבית ותפקודית, סיעודית, מרותקת לכיסא גלגלים, בחודשים האחרונים מאובחנת כמתמודדת עם מחלת דמנציה בשלבים מתקדמים עם הזיות מרובות, פגיעה בזיכרון לטווח קצר, הזיכרון המידי שמור. ישנה התמצאות חלקית בזמן ובמקום, מזהה את בני משפחתה, עדיין נשמרת תובנה, פגיעה חלקית בשיפוט.</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העו"ס שוחחה עם המנוחה בטלפון ואף ביקרה בביתה, המנוחה תיארה שהקשר עם הנכדים חשוב לה מאוד, אך לאור התנהלותה בשנה האחרונה היא חשה פגועה מאוד ואינה מוכנה לחידוש הקשר עד אשר יתפייסו עם הילדים ויחזירו כספים ותכשיטים, שלדבריה גנבו. עוד תיארה שהיא מבקשת לעבד את האבל על מות בעלה ואינה יכולה להתמודד עם המשבר במשפחה.</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ד'</w:t>
      </w:r>
      <w:r w:rsidR="00C35359">
        <w:rPr>
          <w:rFonts w:ascii="David" w:hAnsi="David"/>
          <w:rtl/>
        </w:rPr>
        <w:t xml:space="preserve"> ו</w:t>
      </w:r>
      <w:r>
        <w:rPr>
          <w:rFonts w:ascii="David" w:hAnsi="David"/>
          <w:rtl/>
        </w:rPr>
        <w:t>י'</w:t>
      </w:r>
      <w:r w:rsidR="00C35359">
        <w:rPr>
          <w:rFonts w:ascii="David" w:hAnsi="David"/>
          <w:rtl/>
        </w:rPr>
        <w:t xml:space="preserve"> התנגדו בכל תוקף לקשר בין הנכדים למנוחה, לטענתם הנכדים ניצלו את </w:t>
      </w:r>
      <w:r w:rsidR="004522E3">
        <w:rPr>
          <w:rFonts w:ascii="David" w:hAnsi="David"/>
          <w:rtl/>
        </w:rPr>
        <w:t>י'</w:t>
      </w:r>
      <w:r w:rsidR="00C35359">
        <w:rPr>
          <w:rFonts w:ascii="David" w:hAnsi="David"/>
          <w:rtl/>
        </w:rPr>
        <w:t>, החתימו אותו על ייפוי כוח מתמשך מבלי שהבין את משמעותו, בקשתם לחידוש קשר היא על מנת לזכות בירושת המנוחה. כן תיארו ש</w:t>
      </w:r>
      <w:r>
        <w:rPr>
          <w:rFonts w:ascii="David" w:hAnsi="David"/>
          <w:rtl/>
        </w:rPr>
        <w:t>מ'</w:t>
      </w:r>
      <w:r w:rsidR="00C35359">
        <w:rPr>
          <w:rFonts w:ascii="David" w:hAnsi="David"/>
          <w:rtl/>
        </w:rPr>
        <w:t xml:space="preserve"> הגיעה באמצע השבעה ויצרה פרובוקציה.</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מ'</w:t>
      </w:r>
      <w:r w:rsidR="00C35359">
        <w:rPr>
          <w:rFonts w:ascii="David" w:hAnsi="David"/>
          <w:rtl/>
        </w:rPr>
        <w:t xml:space="preserve"> סיפרה לעו"ס כי הילדים מבודדים את המנוחה כפי שעשו למנוח, מנתקים אותם מכל הסובבים אותם ואף לא עדכנו אותם על מותו של המנוח ומנעו מהנכדים לנחם את המנוחה וכל זאת על מנת להשתלט על ירושתה.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בפרק הסיכום ציינה העו"ס כי המנוחה נתונה ללחצים נפשיים והסתה מתמשכת מצד בני משפחה ונאלצת לבחור בין הילדים שחשובים לה מאוד לבין הנכדים שהם החוט המקשר לבנה המנוח. העו"ס המליצה לכבד את בקשתה של המנוחה לפרטיות בזמן השבעה, אך לאחר השבעה יש להסדיר את הביקורים בין הנכדים לסבתא.</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בעדכון שהגישה העו"ס ביום 28.1.2021 ציינה שהמנוחה מתנגדת לחידוש הקשר עם הנכדים לאחר שנודע לה שהנכדים החתימו את </w:t>
      </w:r>
      <w:r w:rsidR="004522E3">
        <w:rPr>
          <w:rFonts w:ascii="David" w:hAnsi="David"/>
          <w:rtl/>
        </w:rPr>
        <w:t>י'</w:t>
      </w:r>
      <w:r>
        <w:rPr>
          <w:rFonts w:ascii="David" w:hAnsi="David"/>
          <w:rtl/>
        </w:rPr>
        <w:t xml:space="preserve"> על צוואה לטובתם, דבר הנתפס בעיניה כרמאות ורצון לפגוע בזכויותיה. בדיווח נוסף שהוגש ביום 26.4.21 תיארה העו"ס כי המנוחה סירבה להיפגש איתה, מדברת בקול חלש, לעיתים לא ברור. סיפרה כי חשה לא טוב ורוב הזמן היא עייפה וישנה, אין לה סבלנות לאף אחד ואין לה כוחות למאבקים משפטיים. אינה מעוניינת בקשר עם הנכדים שכן פגועה מהתנהלותם בתקופה האחרונה. העו"ס ציינה שיש חשיבות רבה לחידוש הקשר עם הנכדים, אך יש לכבד את רצונה של המנוחה ולכן לא ניתן לעשות זאת. עוד ציינה שהמפתח לחידוש הקשר הוא יישוב הסכסוך בין הילדים והנכדים.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בדיון שהתקיים ביום 27.4.21 הסכימו </w:t>
      </w:r>
      <w:r w:rsidR="00465A16">
        <w:rPr>
          <w:rFonts w:ascii="David" w:hAnsi="David"/>
          <w:rtl/>
        </w:rPr>
        <w:t>מ'</w:t>
      </w:r>
      <w:r>
        <w:rPr>
          <w:rFonts w:ascii="David" w:hAnsi="David"/>
          <w:rtl/>
        </w:rPr>
        <w:t xml:space="preserve"> ו</w:t>
      </w:r>
      <w:r w:rsidR="00465A16">
        <w:rPr>
          <w:rFonts w:ascii="David" w:hAnsi="David"/>
          <w:rtl/>
        </w:rPr>
        <w:t>י'</w:t>
      </w:r>
      <w:r>
        <w:rPr>
          <w:rFonts w:ascii="David" w:hAnsi="David"/>
          <w:rtl/>
        </w:rPr>
        <w:t xml:space="preserve"> לפנות להליך גישור ברווחה.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ביום 18.5.2021 הלכה המנוחה לעולמה לפני שהתהליך הסתיים ובטרם חודש הקשר בינה לבין הנכדים.</w:t>
      </w:r>
    </w:p>
    <w:p w:rsidR="00C35359" w:rsidRDefault="00C35359" w:rsidP="00C35359">
      <w:pPr>
        <w:tabs>
          <w:tab w:val="left" w:pos="935"/>
        </w:tabs>
        <w:spacing w:before="240" w:after="240" w:line="360" w:lineRule="auto"/>
        <w:ind w:left="360"/>
        <w:jc w:val="both"/>
        <w:rPr>
          <w:rFonts w:ascii="David" w:hAnsi="David"/>
          <w:b/>
          <w:bCs/>
          <w:u w:val="single"/>
        </w:rPr>
      </w:pPr>
      <w:r>
        <w:rPr>
          <w:rFonts w:ascii="David" w:hAnsi="David"/>
          <w:b/>
          <w:bCs/>
          <w:u w:val="single"/>
          <w:rtl/>
        </w:rPr>
        <w:t>על נסיבות חיי המנוחים וקשריהם עם ילדיהם ונכדיהם ניתן ללמוד גם מהמסמכים שהציגו הצדדים: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הוצגו שתי צוואות עליהן חתם המנוח ושאינן חלק מהליך זה.</w:t>
      </w:r>
    </w:p>
    <w:p w:rsidR="00C35359" w:rsidRDefault="00C35359" w:rsidP="000B71F0">
      <w:pPr>
        <w:numPr>
          <w:ilvl w:val="0"/>
          <w:numId w:val="2"/>
        </w:numPr>
        <w:tabs>
          <w:tab w:val="left" w:pos="935"/>
        </w:tabs>
        <w:spacing w:before="240" w:after="240" w:line="360" w:lineRule="auto"/>
        <w:jc w:val="both"/>
        <w:rPr>
          <w:rFonts w:ascii="David" w:hAnsi="David"/>
        </w:rPr>
      </w:pPr>
      <w:r>
        <w:rPr>
          <w:rFonts w:ascii="David" w:hAnsi="David"/>
          <w:rtl/>
        </w:rPr>
        <w:lastRenderedPageBreak/>
        <w:t xml:space="preserve">ביום 19.6.2017 חתם המנוח על צוואה בכתב יד בביתו ברחוב </w:t>
      </w:r>
      <w:r w:rsidR="000B71F0">
        <w:rPr>
          <w:rFonts w:ascii="David" w:hAnsi="David" w:hint="cs"/>
          <w:rtl/>
        </w:rPr>
        <w:t>***</w:t>
      </w:r>
      <w:r>
        <w:rPr>
          <w:rFonts w:ascii="David" w:hAnsi="David"/>
          <w:rtl/>
        </w:rPr>
        <w:t xml:space="preserve"> ב</w:t>
      </w:r>
      <w:r w:rsidR="0011375E">
        <w:rPr>
          <w:rFonts w:ascii="David" w:hAnsi="David"/>
          <w:rtl/>
        </w:rPr>
        <w:t>*****</w:t>
      </w:r>
      <w:r>
        <w:rPr>
          <w:rFonts w:ascii="David" w:hAnsi="David"/>
          <w:rtl/>
        </w:rPr>
        <w:t xml:space="preserve">. בצוואה זו הוריש את כל רכושו, כולל זכויותיו במחצית הבית, ואת כל הכספים הנמצאים ברשותו לאשתו. לנכד </w:t>
      </w:r>
      <w:r w:rsidR="00465A16">
        <w:rPr>
          <w:rFonts w:ascii="David" w:hAnsi="David"/>
          <w:rtl/>
        </w:rPr>
        <w:t>ש'</w:t>
      </w:r>
      <w:r>
        <w:rPr>
          <w:rFonts w:ascii="David" w:hAnsi="David"/>
          <w:rtl/>
        </w:rPr>
        <w:t xml:space="preserve"> הוריש את הארון התלוי על הקיר על תכולתו. הצוואה נכתבה בכתב יד ונחתמה ועל גביה מצוינים שני עדים שנכחו בעת עריכתה: </w:t>
      </w:r>
      <w:r w:rsidR="000B71F0">
        <w:rPr>
          <w:rFonts w:ascii="David" w:hAnsi="David"/>
          <w:rtl/>
        </w:rPr>
        <w:t>י</w:t>
      </w:r>
      <w:r w:rsidR="000B71F0">
        <w:rPr>
          <w:rFonts w:ascii="David" w:hAnsi="David" w:hint="cs"/>
          <w:rtl/>
        </w:rPr>
        <w:t xml:space="preserve">.ל. </w:t>
      </w:r>
      <w:r>
        <w:rPr>
          <w:rFonts w:ascii="David" w:hAnsi="David"/>
          <w:rtl/>
        </w:rPr>
        <w:t>מ</w:t>
      </w:r>
      <w:r w:rsidR="0011375E">
        <w:rPr>
          <w:rFonts w:ascii="David" w:hAnsi="David"/>
          <w:rtl/>
        </w:rPr>
        <w:t>*****</w:t>
      </w:r>
      <w:r>
        <w:rPr>
          <w:rFonts w:ascii="David" w:hAnsi="David"/>
          <w:rtl/>
        </w:rPr>
        <w:t xml:space="preserve">, </w:t>
      </w:r>
      <w:r w:rsidR="000B71F0">
        <w:rPr>
          <w:rFonts w:ascii="David" w:hAnsi="David" w:hint="cs"/>
          <w:rtl/>
        </w:rPr>
        <w:t>ע.א.</w:t>
      </w:r>
      <w:r>
        <w:rPr>
          <w:rFonts w:ascii="David" w:hAnsi="David"/>
          <w:rtl/>
        </w:rPr>
        <w:t xml:space="preserve"> מ</w:t>
      </w:r>
      <w:r w:rsidR="0011375E">
        <w:rPr>
          <w:rFonts w:ascii="David" w:hAnsi="David"/>
          <w:rtl/>
        </w:rPr>
        <w:t>*****</w:t>
      </w:r>
      <w:r>
        <w:rPr>
          <w:rFonts w:ascii="David" w:hAnsi="David"/>
          <w:rtl/>
        </w:rPr>
        <w:t>. (נספח ו' לתיק המוצגים של הילדים).</w:t>
      </w:r>
    </w:p>
    <w:p w:rsidR="00C35359" w:rsidRDefault="00C35359" w:rsidP="000B71F0">
      <w:pPr>
        <w:numPr>
          <w:ilvl w:val="0"/>
          <w:numId w:val="2"/>
        </w:numPr>
        <w:tabs>
          <w:tab w:val="left" w:pos="935"/>
        </w:tabs>
        <w:spacing w:before="240" w:after="240" w:line="360" w:lineRule="auto"/>
        <w:jc w:val="both"/>
        <w:rPr>
          <w:rFonts w:ascii="David" w:hAnsi="David"/>
        </w:rPr>
      </w:pPr>
      <w:r>
        <w:rPr>
          <w:rFonts w:ascii="David" w:hAnsi="David"/>
          <w:rtl/>
        </w:rPr>
        <w:t xml:space="preserve">בחודש 10/2001 ערך המנוח צוואה בפני שני עדים: הבת </w:t>
      </w:r>
      <w:r w:rsidR="00465A16">
        <w:rPr>
          <w:rFonts w:ascii="David" w:hAnsi="David"/>
          <w:rtl/>
        </w:rPr>
        <w:t>י'</w:t>
      </w:r>
      <w:r>
        <w:rPr>
          <w:rFonts w:ascii="David" w:hAnsi="David"/>
          <w:rtl/>
        </w:rPr>
        <w:t xml:space="preserve"> ובעלה </w:t>
      </w:r>
      <w:r w:rsidR="000B71F0">
        <w:rPr>
          <w:rFonts w:ascii="David" w:hAnsi="David" w:hint="cs"/>
          <w:rtl/>
        </w:rPr>
        <w:t>ס</w:t>
      </w:r>
      <w:r>
        <w:rPr>
          <w:rFonts w:ascii="David" w:hAnsi="David"/>
          <w:rtl/>
        </w:rPr>
        <w:t xml:space="preserve">. בצוואה זו ציווה את כל רכושו הכולל 3/8 מערך הבית ברח' </w:t>
      </w:r>
      <w:r w:rsidR="000B71F0">
        <w:rPr>
          <w:rFonts w:ascii="David" w:hAnsi="David" w:hint="cs"/>
          <w:rtl/>
        </w:rPr>
        <w:t>***</w:t>
      </w:r>
      <w:r>
        <w:rPr>
          <w:rFonts w:ascii="David" w:hAnsi="David"/>
          <w:rtl/>
        </w:rPr>
        <w:t xml:space="preserve"> ב</w:t>
      </w:r>
      <w:r w:rsidR="0011375E">
        <w:rPr>
          <w:rFonts w:ascii="David" w:hAnsi="David"/>
          <w:rtl/>
        </w:rPr>
        <w:t>*****</w:t>
      </w:r>
      <w:r>
        <w:rPr>
          <w:rFonts w:ascii="David" w:hAnsi="David"/>
          <w:rtl/>
        </w:rPr>
        <w:t xml:space="preserve"> לאשתו. (בצוואה מצוין ש- 3/8 מהבית רשומים על שם </w:t>
      </w:r>
      <w:r w:rsidR="004522E3">
        <w:rPr>
          <w:rFonts w:ascii="David" w:hAnsi="David"/>
          <w:rtl/>
        </w:rPr>
        <w:t>י'</w:t>
      </w:r>
      <w:r>
        <w:rPr>
          <w:rFonts w:ascii="David" w:hAnsi="David"/>
          <w:rtl/>
        </w:rPr>
        <w:t xml:space="preserve">, 3/8 על שם גרשה ו- 2/8 על שם הבן </w:t>
      </w:r>
      <w:r w:rsidR="00465A16">
        <w:rPr>
          <w:rFonts w:ascii="David" w:hAnsi="David"/>
          <w:rtl/>
        </w:rPr>
        <w:t>ד'</w:t>
      </w:r>
      <w:r>
        <w:rPr>
          <w:rFonts w:ascii="David" w:hAnsi="David"/>
          <w:rtl/>
        </w:rPr>
        <w:t>). כן קבע כי הוא מוריש את המכונית, חפציו האישיים, תכשיטים וכספים וכל הריהוט לאשתו. (נספח ו' לתיק המוצגים של הילדים).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ביום 21.7.2020 חתם המנוח על ייפוי כוח מתמשך בו ייפה את כוחם של </w:t>
      </w:r>
      <w:r w:rsidR="00465A16">
        <w:rPr>
          <w:rFonts w:ascii="David" w:hAnsi="David"/>
          <w:rtl/>
        </w:rPr>
        <w:t>ה'</w:t>
      </w:r>
      <w:r>
        <w:rPr>
          <w:rFonts w:ascii="David" w:hAnsi="David"/>
          <w:rtl/>
        </w:rPr>
        <w:t xml:space="preserve"> ובעלה </w:t>
      </w:r>
      <w:r w:rsidR="00465A16">
        <w:rPr>
          <w:rFonts w:ascii="David" w:hAnsi="David"/>
          <w:rtl/>
        </w:rPr>
        <w:t>א'</w:t>
      </w:r>
      <w:r>
        <w:rPr>
          <w:rFonts w:ascii="David" w:hAnsi="David"/>
          <w:rtl/>
        </w:rPr>
        <w:t xml:space="preserve"> לבצע פעולות ולייצג אותו בכל העניינים הרכושיים, האישיים והרפואיים. (נספח י"ט לתיק המוצגים של הנכדים)</w:t>
      </w:r>
    </w:p>
    <w:p w:rsidR="00C35359" w:rsidRDefault="00C35359" w:rsidP="000B71F0">
      <w:pPr>
        <w:numPr>
          <w:ilvl w:val="0"/>
          <w:numId w:val="2"/>
        </w:numPr>
        <w:tabs>
          <w:tab w:val="left" w:pos="935"/>
        </w:tabs>
        <w:spacing w:before="240" w:after="240" w:line="360" w:lineRule="auto"/>
        <w:jc w:val="both"/>
        <w:rPr>
          <w:rFonts w:ascii="David" w:hAnsi="David"/>
        </w:rPr>
      </w:pPr>
      <w:r>
        <w:rPr>
          <w:rFonts w:ascii="David" w:hAnsi="David"/>
          <w:rtl/>
        </w:rPr>
        <w:t xml:space="preserve">באותו היום, 21.7.2020 חתם המנוח על צוואה נוטריונית נשוא הליך זה. בה ציווה את כל רכושו מכל מין וסוג שהוא כולל זכויותיו בדירה ברח' </w:t>
      </w:r>
      <w:r w:rsidR="000B71F0">
        <w:rPr>
          <w:rFonts w:ascii="David" w:hAnsi="David" w:hint="cs"/>
          <w:rtl/>
        </w:rPr>
        <w:t>***</w:t>
      </w:r>
      <w:r>
        <w:rPr>
          <w:rFonts w:ascii="David" w:hAnsi="David"/>
          <w:rtl/>
        </w:rPr>
        <w:t xml:space="preserve"> ב</w:t>
      </w:r>
      <w:r w:rsidR="0011375E">
        <w:rPr>
          <w:rFonts w:ascii="David" w:hAnsi="David"/>
          <w:rtl/>
        </w:rPr>
        <w:t>*****</w:t>
      </w:r>
      <w:r>
        <w:rPr>
          <w:rFonts w:ascii="David" w:hAnsi="David"/>
          <w:rtl/>
        </w:rPr>
        <w:t xml:space="preserve"> לנכדתו </w:t>
      </w:r>
      <w:r w:rsidR="00465A16">
        <w:rPr>
          <w:rFonts w:ascii="David" w:hAnsi="David"/>
          <w:rtl/>
        </w:rPr>
        <w:t>ה'</w:t>
      </w:r>
      <w:r>
        <w:rPr>
          <w:rFonts w:ascii="David" w:hAnsi="David"/>
          <w:rtl/>
        </w:rPr>
        <w:t xml:space="preserve"> ולבעלה </w:t>
      </w:r>
      <w:r w:rsidR="00465A16">
        <w:rPr>
          <w:rFonts w:ascii="David" w:hAnsi="David"/>
          <w:rtl/>
        </w:rPr>
        <w:t>א'</w:t>
      </w:r>
      <w:r>
        <w:rPr>
          <w:rFonts w:ascii="David" w:hAnsi="David"/>
          <w:rtl/>
        </w:rPr>
        <w:t xml:space="preserve"> בחלקים שווים. הצוואה נחתמה במרכז הרפואי </w:t>
      </w:r>
      <w:r w:rsidR="000B71F0">
        <w:rPr>
          <w:rFonts w:ascii="David" w:hAnsi="David" w:hint="cs"/>
          <w:rtl/>
        </w:rPr>
        <w:t>***</w:t>
      </w:r>
      <w:r>
        <w:rPr>
          <w:rFonts w:ascii="David" w:hAnsi="David"/>
          <w:rtl/>
        </w:rPr>
        <w:t xml:space="preserve"> במחלקה פנימית ד' חדר מס' 1. (צוואה זו היא אחת משתי הצוואה נשוא הליך זה צורפה גם כנספח מ' לתיק המוצגים של הנכדים).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ביום 26.8.2020 שלח המנוח מכתב לאפוטרופוס הכללי ובו ביקשה לבטל את ייפוי הכוח המתמשך שנחתם ביום 21.7.2020 והופקד ביום 10.8.2020. למכתב צורפו מכתבי ביטול שנשלחו ל</w:t>
      </w:r>
      <w:r w:rsidR="00465A16">
        <w:rPr>
          <w:rFonts w:ascii="David" w:hAnsi="David"/>
          <w:rtl/>
        </w:rPr>
        <w:t>ה'</w:t>
      </w:r>
      <w:r>
        <w:rPr>
          <w:rFonts w:ascii="David" w:hAnsi="David"/>
          <w:rtl/>
        </w:rPr>
        <w:t xml:space="preserve"> ול</w:t>
      </w:r>
      <w:r w:rsidR="00465A16">
        <w:rPr>
          <w:rFonts w:ascii="David" w:hAnsi="David"/>
          <w:rtl/>
        </w:rPr>
        <w:t>א'</w:t>
      </w:r>
      <w:r>
        <w:rPr>
          <w:rFonts w:ascii="David" w:hAnsi="David"/>
          <w:rtl/>
        </w:rPr>
        <w:t>. תצהיר מטעמו שמאשר את ביטול ייפוי הכוח, חתום בפני עו"ד,  כולל הקלטת וידאו של הביטול וכן הודעת ביטול ל</w:t>
      </w:r>
      <w:r w:rsidR="00465A16">
        <w:rPr>
          <w:rFonts w:ascii="David" w:hAnsi="David"/>
          <w:rtl/>
        </w:rPr>
        <w:t>ה'</w:t>
      </w:r>
      <w:r>
        <w:rPr>
          <w:rFonts w:ascii="David" w:hAnsi="David"/>
          <w:rtl/>
        </w:rPr>
        <w:t xml:space="preserve"> ול</w:t>
      </w:r>
      <w:r w:rsidR="00465A16">
        <w:rPr>
          <w:rFonts w:ascii="David" w:hAnsi="David"/>
          <w:rtl/>
        </w:rPr>
        <w:t>א'</w:t>
      </w:r>
      <w:r>
        <w:rPr>
          <w:rFonts w:ascii="David" w:hAnsi="David"/>
          <w:rtl/>
        </w:rPr>
        <w:t xml:space="preserve"> מטעם עו"ד (נספח ז' לתיק המוצגים של הילדים).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ביום 19.9.2020 חתם המנוח על צוואה בכתב יד נשוא הליך זה. </w:t>
      </w:r>
    </w:p>
    <w:p w:rsidR="00C35359" w:rsidRDefault="00C35359" w:rsidP="000B71F0">
      <w:pPr>
        <w:numPr>
          <w:ilvl w:val="0"/>
          <w:numId w:val="2"/>
        </w:numPr>
        <w:tabs>
          <w:tab w:val="left" w:pos="935"/>
        </w:tabs>
        <w:spacing w:before="240" w:after="240" w:line="360" w:lineRule="auto"/>
        <w:jc w:val="both"/>
        <w:rPr>
          <w:rFonts w:ascii="David" w:hAnsi="David"/>
        </w:rPr>
      </w:pPr>
      <w:r>
        <w:rPr>
          <w:rFonts w:ascii="David" w:hAnsi="David"/>
          <w:rtl/>
        </w:rPr>
        <w:t xml:space="preserve">הוצגה צוואה בכתב יד שעליה חתמה המנוחה ביום 9.9.2014 בנוכחות אחיה, </w:t>
      </w:r>
      <w:r w:rsidR="000B71F0">
        <w:rPr>
          <w:rFonts w:ascii="David" w:hAnsi="David" w:hint="cs"/>
          <w:rtl/>
        </w:rPr>
        <w:t>ח.ו</w:t>
      </w:r>
      <w:r>
        <w:rPr>
          <w:rFonts w:ascii="David" w:hAnsi="David"/>
          <w:rtl/>
        </w:rPr>
        <w:t>, כעד. בצוואה זו ציוותה את זכויותיה בבית ל</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בחלקים שווים וציוותה סכומי כסף לכל אחד מהנכדים.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ביום 24.6.2020 חתמה המנוחה על צוואה נוטריונית נשוא הליך זה.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ביום 4.8.2020 חתמה </w:t>
      </w:r>
      <w:r w:rsidR="00465A16">
        <w:rPr>
          <w:rFonts w:ascii="David" w:hAnsi="David"/>
          <w:rtl/>
        </w:rPr>
        <w:t>ג'</w:t>
      </w:r>
      <w:r>
        <w:rPr>
          <w:rFonts w:ascii="David" w:hAnsi="David"/>
          <w:rtl/>
        </w:rPr>
        <w:t xml:space="preserve"> על ייפוי כוח מתמשך בו מינתה את שני ילדיה, </w:t>
      </w:r>
      <w:r w:rsidR="00465A16">
        <w:rPr>
          <w:rFonts w:ascii="David" w:hAnsi="David"/>
          <w:rtl/>
        </w:rPr>
        <w:t>ד'</w:t>
      </w:r>
      <w:r>
        <w:rPr>
          <w:rFonts w:ascii="David" w:hAnsi="David"/>
          <w:rtl/>
        </w:rPr>
        <w:t xml:space="preserve"> ו</w:t>
      </w:r>
      <w:r w:rsidR="00465A16">
        <w:rPr>
          <w:rFonts w:ascii="David" w:hAnsi="David"/>
          <w:rtl/>
        </w:rPr>
        <w:t>י'</w:t>
      </w:r>
      <w:r>
        <w:rPr>
          <w:rFonts w:ascii="David" w:hAnsi="David"/>
          <w:rtl/>
        </w:rPr>
        <w:t xml:space="preserve"> כמיופים כוחה לכלל העניינים הרכושיים, אישיים ורפואיים. ייפוי הכוח המתמשך הופקד אצל האפוטרופוס הכללי ביום 10.9.2020 ונכנס לתוקף ביום 13.12.2020. (נספח א' לתיק המוצגים של הילדים).</w:t>
      </w:r>
    </w:p>
    <w:p w:rsidR="00C35359" w:rsidRDefault="00C35359" w:rsidP="00C35359">
      <w:pPr>
        <w:tabs>
          <w:tab w:val="left" w:pos="935"/>
        </w:tabs>
        <w:spacing w:before="240" w:after="240" w:line="360" w:lineRule="auto"/>
        <w:ind w:left="360"/>
        <w:jc w:val="both"/>
        <w:rPr>
          <w:rFonts w:ascii="David" w:hAnsi="David"/>
          <w:b/>
          <w:bCs/>
          <w:u w:val="single"/>
        </w:rPr>
      </w:pPr>
      <w:r>
        <w:rPr>
          <w:rFonts w:ascii="David" w:hAnsi="David"/>
          <w:b/>
          <w:bCs/>
          <w:u w:val="single"/>
          <w:rtl/>
        </w:rPr>
        <w:t xml:space="preserve">מערכת היחסים בין המנוחים לבין ילדיהם </w:t>
      </w:r>
      <w:r w:rsidR="00465A16">
        <w:rPr>
          <w:rFonts w:ascii="David" w:hAnsi="David"/>
          <w:b/>
          <w:bCs/>
          <w:u w:val="single"/>
          <w:rtl/>
        </w:rPr>
        <w:t>י'</w:t>
      </w:r>
      <w:r>
        <w:rPr>
          <w:rFonts w:ascii="David" w:hAnsi="David"/>
          <w:b/>
          <w:bCs/>
          <w:u w:val="single"/>
          <w:rtl/>
        </w:rPr>
        <w:t xml:space="preserve"> ו</w:t>
      </w:r>
      <w:r w:rsidR="00465A16">
        <w:rPr>
          <w:rFonts w:ascii="David" w:hAnsi="David"/>
          <w:b/>
          <w:bCs/>
          <w:u w:val="single"/>
          <w:rtl/>
        </w:rPr>
        <w:t>ד'</w:t>
      </w:r>
    </w:p>
    <w:p w:rsidR="00C35359" w:rsidRDefault="00C35359" w:rsidP="00C35359">
      <w:pPr>
        <w:numPr>
          <w:ilvl w:val="0"/>
          <w:numId w:val="2"/>
        </w:numPr>
        <w:tabs>
          <w:tab w:val="left" w:pos="935"/>
        </w:tabs>
        <w:spacing w:before="240" w:after="240" w:line="360" w:lineRule="auto"/>
        <w:jc w:val="both"/>
        <w:rPr>
          <w:rFonts w:ascii="David" w:hAnsi="David"/>
          <w:b/>
          <w:bCs/>
        </w:rPr>
      </w:pPr>
      <w:r>
        <w:rPr>
          <w:rFonts w:ascii="David" w:hAnsi="David"/>
          <w:b/>
          <w:bCs/>
          <w:rtl/>
        </w:rPr>
        <w:t xml:space="preserve">לאורך כל הדרך טענו הנכדים כי </w:t>
      </w:r>
      <w:r w:rsidR="00465A16">
        <w:rPr>
          <w:rFonts w:ascii="David" w:hAnsi="David"/>
          <w:b/>
          <w:bCs/>
          <w:rtl/>
        </w:rPr>
        <w:t>י'</w:t>
      </w:r>
      <w:r>
        <w:rPr>
          <w:rFonts w:ascii="David" w:hAnsi="David"/>
          <w:b/>
          <w:bCs/>
          <w:rtl/>
        </w:rPr>
        <w:t xml:space="preserve"> ו</w:t>
      </w:r>
      <w:r w:rsidR="00465A16">
        <w:rPr>
          <w:rFonts w:ascii="David" w:hAnsi="David"/>
          <w:b/>
          <w:bCs/>
          <w:rtl/>
        </w:rPr>
        <w:t>ד'</w:t>
      </w:r>
      <w:r>
        <w:rPr>
          <w:rFonts w:ascii="David" w:hAnsi="David"/>
          <w:b/>
          <w:bCs/>
          <w:rtl/>
        </w:rPr>
        <w:t xml:space="preserve"> התעללו במנוחים, שלטו בהם וגרמו להם לעשות כרצונם. בשלב ראשון אבחן טענה זו וכבר כעת אגיד שמצאתי לנכון לדחותה.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מהעדויות והקלטות שהושמעו בפני עולה תמונת יחסים מורכבת בין </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לבין הוריהם, אולם לא כזו העולה לכדי התעללות לא נפשית ובוודאי שלא פיזית או כזו המתבטאת במניעת טיפול ואוכל.</w:t>
      </w:r>
    </w:p>
    <w:p w:rsidR="00C35359" w:rsidRDefault="00C35359" w:rsidP="000B71F0">
      <w:pPr>
        <w:numPr>
          <w:ilvl w:val="0"/>
          <w:numId w:val="2"/>
        </w:numPr>
        <w:tabs>
          <w:tab w:val="left" w:pos="935"/>
        </w:tabs>
        <w:spacing w:before="240" w:after="240" w:line="360" w:lineRule="auto"/>
        <w:jc w:val="both"/>
        <w:rPr>
          <w:rFonts w:ascii="David" w:hAnsi="David"/>
        </w:rPr>
      </w:pPr>
      <w:r>
        <w:rPr>
          <w:rFonts w:ascii="David" w:hAnsi="David"/>
          <w:rtl/>
        </w:rPr>
        <w:t xml:space="preserve">העדה </w:t>
      </w:r>
      <w:r w:rsidR="000B71F0">
        <w:rPr>
          <w:rFonts w:ascii="David" w:hAnsi="David" w:hint="cs"/>
          <w:rtl/>
        </w:rPr>
        <w:t>ס.</w:t>
      </w:r>
      <w:r w:rsidR="000B71F0">
        <w:rPr>
          <w:rFonts w:ascii="David" w:hAnsi="David"/>
          <w:rtl/>
        </w:rPr>
        <w:t>ת</w:t>
      </w:r>
      <w:r>
        <w:rPr>
          <w:rFonts w:ascii="David" w:hAnsi="David"/>
          <w:rtl/>
        </w:rPr>
        <w:t xml:space="preserve"> העידה כי היא מטפלת בקשישים במשך 15 שנים וטיפלה במנוחה בעיקר וגם במנוח החל משנת 2016-2017. עבדה כמטפלת בתחילה מספר חודשים ולאחר מכן במשך שנה. העדה תיארה את מערכת היחסים בין המנוחים לבין הילדים, העדה העידה לאחר שהושמעה לה שיחה בינה לבין </w:t>
      </w:r>
      <w:r w:rsidR="00465A16">
        <w:rPr>
          <w:rFonts w:ascii="David" w:hAnsi="David"/>
          <w:rtl/>
        </w:rPr>
        <w:t>א'</w:t>
      </w:r>
      <w:r>
        <w:rPr>
          <w:rFonts w:ascii="David" w:hAnsi="David"/>
          <w:rtl/>
        </w:rPr>
        <w:t xml:space="preserve"> מיום 14.8.2020, נספח א' לתצהירי עו"ד צדיקה בשם הנכדים, וכן הקלטה מיום 18.8.2020 –( נספח כ"ח לנספחי עו"ד צדיקה):</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מאז שהתחלתי אצלה אפילו שהייתי מחליפה היה בלגן אצלם בבית. מהשעה הראשונה יש בלגן בבית הזה. צעקות, קללות, ריב. הכל. </w:t>
      </w:r>
    </w:p>
    <w:p w:rsidR="00C35359" w:rsidRDefault="00C35359" w:rsidP="00C35359">
      <w:pPr>
        <w:spacing w:line="360" w:lineRule="auto"/>
        <w:ind w:left="720"/>
        <w:contextualSpacing/>
        <w:jc w:val="both"/>
        <w:rPr>
          <w:rFonts w:ascii="David" w:hAnsi="David"/>
          <w:b/>
          <w:bCs/>
        </w:rPr>
      </w:pPr>
      <w:r>
        <w:rPr>
          <w:rFonts w:ascii="David" w:hAnsi="David"/>
          <w:b/>
          <w:bCs/>
          <w:rtl/>
        </w:rPr>
        <w:t>ש.</w:t>
      </w:r>
      <w:r>
        <w:rPr>
          <w:rFonts w:ascii="David" w:hAnsi="David"/>
          <w:b/>
          <w:bCs/>
          <w:rtl/>
        </w:rPr>
        <w:tab/>
        <w:t>מכות?</w:t>
      </w:r>
    </w:p>
    <w:p w:rsidR="00C35359" w:rsidRDefault="00C35359" w:rsidP="00C35359">
      <w:pPr>
        <w:spacing w:line="360" w:lineRule="auto"/>
        <w:ind w:left="1440" w:hanging="720"/>
        <w:jc w:val="both"/>
        <w:rPr>
          <w:rFonts w:ascii="David" w:hAnsi="David"/>
          <w:rtl/>
        </w:rPr>
      </w:pPr>
      <w:r>
        <w:rPr>
          <w:rFonts w:ascii="David" w:hAnsi="David"/>
          <w:b/>
          <w:bCs/>
          <w:rtl/>
        </w:rPr>
        <w:t>ת.</w:t>
      </w:r>
      <w:r>
        <w:rPr>
          <w:rFonts w:ascii="David" w:hAnsi="David"/>
          <w:b/>
          <w:bCs/>
          <w:rtl/>
        </w:rPr>
        <w:tab/>
        <w:t>לא. פיסית לא. אף פעם לא ראיתי פיסית. אלימות מילולית כן היה. המון</w:t>
      </w:r>
      <w:r>
        <w:rPr>
          <w:rFonts w:ascii="David" w:hAnsi="David"/>
          <w:rtl/>
        </w:rPr>
        <w:t xml:space="preserve">." (עמ' 32 לפרוטוקול שורה 21 ואילך). </w:t>
      </w:r>
    </w:p>
    <w:p w:rsidR="00C35359" w:rsidRDefault="00C35359" w:rsidP="00C35359">
      <w:pPr>
        <w:pStyle w:val="ae"/>
        <w:numPr>
          <w:ilvl w:val="0"/>
          <w:numId w:val="2"/>
        </w:numPr>
        <w:tabs>
          <w:tab w:val="left" w:pos="793"/>
        </w:tabs>
        <w:spacing w:line="360" w:lineRule="auto"/>
        <w:ind w:left="714" w:hanging="357"/>
        <w:jc w:val="both"/>
        <w:rPr>
          <w:rFonts w:ascii="David" w:hAnsi="David" w:cs="David"/>
          <w:sz w:val="24"/>
          <w:szCs w:val="24"/>
        </w:rPr>
      </w:pPr>
      <w:r>
        <w:rPr>
          <w:rFonts w:ascii="David" w:hAnsi="David" w:cs="David"/>
          <w:sz w:val="24"/>
          <w:szCs w:val="24"/>
          <w:rtl/>
        </w:rPr>
        <w:t xml:space="preserve">לעומת זאת אישרה שחודש וחצי לפני פטירת המנוח </w:t>
      </w:r>
      <w:r w:rsidR="00465A16">
        <w:rPr>
          <w:rFonts w:ascii="David" w:hAnsi="David" w:cs="David"/>
          <w:sz w:val="24"/>
          <w:szCs w:val="24"/>
          <w:rtl/>
        </w:rPr>
        <w:t>ד'</w:t>
      </w:r>
      <w:r>
        <w:rPr>
          <w:rFonts w:ascii="David" w:hAnsi="David" w:cs="David"/>
          <w:sz w:val="24"/>
          <w:szCs w:val="24"/>
          <w:rtl/>
        </w:rPr>
        <w:t xml:space="preserve"> תיקן את הטלוויזיה, כשהיה ביחסים טובים עם אמא ערך עבורה קניות, היה מגיע לבית הורים ושותה עמה קפה. (עמ' 33 לפרוטוקול שורה 7 ואילך).</w:t>
      </w:r>
    </w:p>
    <w:p w:rsidR="00745AE1" w:rsidRDefault="00745AE1" w:rsidP="00745AE1">
      <w:pPr>
        <w:pStyle w:val="ae"/>
        <w:tabs>
          <w:tab w:val="left" w:pos="793"/>
        </w:tabs>
        <w:spacing w:line="360" w:lineRule="auto"/>
        <w:ind w:left="714"/>
        <w:jc w:val="both"/>
        <w:rPr>
          <w:rFonts w:ascii="David" w:hAnsi="David" w:cs="David"/>
          <w:sz w:val="24"/>
          <w:szCs w:val="24"/>
          <w:rtl/>
        </w:rPr>
      </w:pPr>
    </w:p>
    <w:p w:rsidR="00C35359" w:rsidRDefault="00C35359" w:rsidP="00C35359">
      <w:pPr>
        <w:pStyle w:val="ae"/>
        <w:numPr>
          <w:ilvl w:val="0"/>
          <w:numId w:val="2"/>
        </w:numPr>
        <w:tabs>
          <w:tab w:val="left" w:pos="793"/>
        </w:tabs>
        <w:spacing w:line="360" w:lineRule="auto"/>
        <w:ind w:left="714" w:hanging="357"/>
        <w:jc w:val="both"/>
        <w:rPr>
          <w:rFonts w:ascii="David" w:hAnsi="David" w:cs="David"/>
          <w:sz w:val="24"/>
          <w:szCs w:val="24"/>
        </w:rPr>
      </w:pPr>
      <w:r>
        <w:rPr>
          <w:rFonts w:ascii="David" w:hAnsi="David" w:cs="David"/>
          <w:sz w:val="24"/>
          <w:szCs w:val="24"/>
          <w:rtl/>
        </w:rPr>
        <w:t>כן העידה ש</w:t>
      </w:r>
      <w:r w:rsidR="00465A16">
        <w:rPr>
          <w:rFonts w:ascii="David" w:hAnsi="David" w:cs="David"/>
          <w:sz w:val="24"/>
          <w:szCs w:val="24"/>
          <w:rtl/>
        </w:rPr>
        <w:t>ד'</w:t>
      </w:r>
      <w:r>
        <w:rPr>
          <w:rFonts w:ascii="David" w:hAnsi="David" w:cs="David"/>
          <w:sz w:val="24"/>
          <w:szCs w:val="24"/>
          <w:rtl/>
        </w:rPr>
        <w:t xml:space="preserve"> ו</w:t>
      </w:r>
      <w:r w:rsidR="00465A16">
        <w:rPr>
          <w:rFonts w:ascii="David" w:hAnsi="David" w:cs="David"/>
          <w:sz w:val="24"/>
          <w:szCs w:val="24"/>
          <w:rtl/>
        </w:rPr>
        <w:t>י'</w:t>
      </w:r>
      <w:r>
        <w:rPr>
          <w:rFonts w:ascii="David" w:hAnsi="David" w:cs="David"/>
          <w:sz w:val="24"/>
          <w:szCs w:val="24"/>
          <w:rtl/>
        </w:rPr>
        <w:t xml:space="preserve"> התעללו התעללות מילולית במנוחים (עמ' 30 שורה 13 ואילך) וכשעומתה עם תמליל השיחה בינה לבין </w:t>
      </w:r>
      <w:r w:rsidR="00465A16">
        <w:rPr>
          <w:rFonts w:ascii="David" w:hAnsi="David" w:cs="David"/>
          <w:sz w:val="24"/>
          <w:szCs w:val="24"/>
          <w:rtl/>
        </w:rPr>
        <w:t>ד'</w:t>
      </w:r>
      <w:r>
        <w:rPr>
          <w:rFonts w:ascii="David" w:hAnsi="David" w:cs="David"/>
          <w:sz w:val="24"/>
          <w:szCs w:val="24"/>
          <w:rtl/>
        </w:rPr>
        <w:t xml:space="preserve"> מיום 21.7.2021 (נספח כ"ו למוצגי הילדים). בו לשאלתו ענתה </w:t>
      </w:r>
      <w:r>
        <w:rPr>
          <w:rFonts w:ascii="David" w:hAnsi="David" w:cs="David"/>
          <w:sz w:val="24"/>
          <w:szCs w:val="24"/>
          <w:rtl/>
        </w:rPr>
        <w:lastRenderedPageBreak/>
        <w:t xml:space="preserve">כי המנוח מעולם לא התלונן על התעללות מצד אדם כלשהו, השיבה שגם </w:t>
      </w:r>
      <w:r w:rsidR="00465A16">
        <w:rPr>
          <w:rFonts w:ascii="David" w:hAnsi="David" w:cs="David"/>
          <w:sz w:val="24"/>
          <w:szCs w:val="24"/>
          <w:rtl/>
        </w:rPr>
        <w:t>א'</w:t>
      </w:r>
      <w:r>
        <w:rPr>
          <w:rFonts w:ascii="David" w:hAnsi="David" w:cs="David"/>
          <w:sz w:val="24"/>
          <w:szCs w:val="24"/>
          <w:rtl/>
        </w:rPr>
        <w:t xml:space="preserve"> וגם </w:t>
      </w:r>
      <w:r w:rsidR="00465A16">
        <w:rPr>
          <w:rFonts w:ascii="David" w:hAnsi="David" w:cs="David"/>
          <w:sz w:val="24"/>
          <w:szCs w:val="24"/>
          <w:rtl/>
        </w:rPr>
        <w:t>ד'</w:t>
      </w:r>
      <w:r>
        <w:rPr>
          <w:rFonts w:ascii="David" w:hAnsi="David" w:cs="David"/>
          <w:sz w:val="24"/>
          <w:szCs w:val="24"/>
          <w:rtl/>
        </w:rPr>
        <w:t xml:space="preserve"> הקליטו אותה ורצו לעשות בלגן בחייה ולכן לא הסכימה לשתף פעולה ולתת מכתב לגבי אופן הטיפול של הילדים במנוח והוסיפה: </w:t>
      </w:r>
      <w:r>
        <w:rPr>
          <w:rFonts w:ascii="David" w:hAnsi="David" w:cs="David"/>
          <w:b/>
          <w:bCs/>
          <w:sz w:val="24"/>
          <w:szCs w:val="24"/>
          <w:rtl/>
        </w:rPr>
        <w:t>"האמת ש</w:t>
      </w:r>
      <w:r w:rsidR="00465A16">
        <w:rPr>
          <w:rFonts w:ascii="David" w:hAnsi="David" w:cs="David"/>
          <w:b/>
          <w:bCs/>
          <w:sz w:val="24"/>
          <w:szCs w:val="24"/>
          <w:rtl/>
        </w:rPr>
        <w:t>י'</w:t>
      </w:r>
      <w:r>
        <w:rPr>
          <w:rFonts w:ascii="David" w:hAnsi="David" w:cs="David"/>
          <w:b/>
          <w:bCs/>
          <w:sz w:val="24"/>
          <w:szCs w:val="24"/>
          <w:rtl/>
        </w:rPr>
        <w:t xml:space="preserve"> ו</w:t>
      </w:r>
      <w:r w:rsidR="00465A16">
        <w:rPr>
          <w:rFonts w:ascii="David" w:hAnsi="David" w:cs="David"/>
          <w:b/>
          <w:bCs/>
          <w:sz w:val="24"/>
          <w:szCs w:val="24"/>
          <w:rtl/>
        </w:rPr>
        <w:t>ד'</w:t>
      </w:r>
      <w:r>
        <w:rPr>
          <w:rFonts w:ascii="David" w:hAnsi="David" w:cs="David"/>
          <w:b/>
          <w:bCs/>
          <w:sz w:val="24"/>
          <w:szCs w:val="24"/>
          <w:rtl/>
        </w:rPr>
        <w:t xml:space="preserve"> התעללו ב</w:t>
      </w:r>
      <w:r w:rsidR="00465A16">
        <w:rPr>
          <w:rFonts w:ascii="David" w:hAnsi="David" w:cs="David"/>
          <w:b/>
          <w:bCs/>
          <w:sz w:val="24"/>
          <w:szCs w:val="24"/>
          <w:rtl/>
        </w:rPr>
        <w:t>ג'</w:t>
      </w:r>
      <w:r>
        <w:rPr>
          <w:rFonts w:ascii="David" w:hAnsi="David" w:cs="David"/>
          <w:b/>
          <w:bCs/>
          <w:sz w:val="24"/>
          <w:szCs w:val="24"/>
          <w:rtl/>
        </w:rPr>
        <w:t xml:space="preserve"> ו</w:t>
      </w:r>
      <w:r w:rsidR="004522E3">
        <w:rPr>
          <w:rFonts w:ascii="David" w:hAnsi="David" w:cs="David"/>
          <w:b/>
          <w:bCs/>
          <w:sz w:val="24"/>
          <w:szCs w:val="24"/>
          <w:rtl/>
        </w:rPr>
        <w:t>י'</w:t>
      </w:r>
      <w:r>
        <w:rPr>
          <w:rFonts w:ascii="David" w:hAnsi="David" w:cs="David"/>
          <w:b/>
          <w:bCs/>
          <w:sz w:val="24"/>
          <w:szCs w:val="24"/>
          <w:rtl/>
        </w:rPr>
        <w:t>."</w:t>
      </w:r>
      <w:r>
        <w:rPr>
          <w:rFonts w:ascii="David" w:hAnsi="David" w:cs="David"/>
          <w:sz w:val="24"/>
          <w:szCs w:val="24"/>
        </w:rPr>
        <w:t xml:space="preserve"> </w:t>
      </w:r>
      <w:r>
        <w:rPr>
          <w:rFonts w:ascii="David" w:hAnsi="David" w:cs="David"/>
          <w:sz w:val="24"/>
          <w:szCs w:val="24"/>
          <w:rtl/>
        </w:rPr>
        <w:t>(עמ' 31 לפרוטוקול שורה 17).</w:t>
      </w:r>
    </w:p>
    <w:p w:rsidR="00745AE1" w:rsidRDefault="00745AE1" w:rsidP="00745AE1">
      <w:pPr>
        <w:pStyle w:val="ae"/>
        <w:tabs>
          <w:tab w:val="left" w:pos="793"/>
        </w:tabs>
        <w:spacing w:line="360" w:lineRule="auto"/>
        <w:ind w:left="714"/>
        <w:jc w:val="both"/>
        <w:rPr>
          <w:rFonts w:ascii="David" w:hAnsi="David" w:cs="David"/>
          <w:sz w:val="24"/>
          <w:szCs w:val="24"/>
        </w:rPr>
      </w:pPr>
    </w:p>
    <w:p w:rsidR="00C35359" w:rsidRDefault="00C35359" w:rsidP="00C35359">
      <w:pPr>
        <w:pStyle w:val="ae"/>
        <w:numPr>
          <w:ilvl w:val="0"/>
          <w:numId w:val="2"/>
        </w:numPr>
        <w:tabs>
          <w:tab w:val="left" w:pos="793"/>
        </w:tabs>
        <w:spacing w:line="360" w:lineRule="auto"/>
        <w:ind w:left="714" w:hanging="357"/>
        <w:jc w:val="both"/>
        <w:rPr>
          <w:rFonts w:ascii="David" w:hAnsi="David" w:cs="David"/>
          <w:sz w:val="24"/>
          <w:szCs w:val="24"/>
        </w:rPr>
      </w:pPr>
      <w:r>
        <w:rPr>
          <w:rFonts w:ascii="David" w:hAnsi="David" w:cs="David"/>
          <w:sz w:val="24"/>
          <w:szCs w:val="24"/>
          <w:rtl/>
        </w:rPr>
        <w:t xml:space="preserve">המטפלת </w:t>
      </w:r>
      <w:r w:rsidR="00460D1A">
        <w:rPr>
          <w:rFonts w:ascii="David" w:hAnsi="David" w:cs="David"/>
          <w:sz w:val="24"/>
          <w:szCs w:val="24"/>
          <w:rtl/>
        </w:rPr>
        <w:t xml:space="preserve">א' ס' </w:t>
      </w:r>
      <w:r>
        <w:rPr>
          <w:rFonts w:ascii="David" w:hAnsi="David" w:cs="David"/>
          <w:sz w:val="24"/>
          <w:szCs w:val="24"/>
          <w:rtl/>
        </w:rPr>
        <w:t xml:space="preserve"> העידה כי האווירה בבית הייתה רווית סכסוכים וכי הילדים נהגו באלימות מילולית כלפי המנוחים. להתרשמותה ומשיחות עם המנוח הבינה שהסכסוכים סבבו סביב עניין הירושה וחיזוק הקשר בין הנכדים למנוחים: </w:t>
      </w:r>
      <w:r>
        <w:rPr>
          <w:rFonts w:ascii="David" w:hAnsi="David" w:cs="David"/>
          <w:b/>
          <w:bCs/>
          <w:sz w:val="24"/>
          <w:szCs w:val="24"/>
          <w:rtl/>
        </w:rPr>
        <w:t xml:space="preserve">"הם רבו על הבית. </w:t>
      </w:r>
      <w:r w:rsidR="004522E3">
        <w:rPr>
          <w:rFonts w:ascii="David" w:hAnsi="David" w:cs="David"/>
          <w:b/>
          <w:bCs/>
          <w:sz w:val="24"/>
          <w:szCs w:val="24"/>
          <w:rtl/>
        </w:rPr>
        <w:t>י'</w:t>
      </w:r>
      <w:r>
        <w:rPr>
          <w:rFonts w:ascii="David" w:hAnsi="David" w:cs="David"/>
          <w:b/>
          <w:bCs/>
          <w:sz w:val="24"/>
          <w:szCs w:val="24"/>
          <w:rtl/>
        </w:rPr>
        <w:t xml:space="preserve"> ו</w:t>
      </w:r>
      <w:r w:rsidR="00465A16">
        <w:rPr>
          <w:rFonts w:ascii="David" w:hAnsi="David" w:cs="David"/>
          <w:b/>
          <w:bCs/>
          <w:sz w:val="24"/>
          <w:szCs w:val="24"/>
          <w:rtl/>
        </w:rPr>
        <w:t>ג'</w:t>
      </w:r>
      <w:r>
        <w:rPr>
          <w:rFonts w:ascii="David" w:hAnsi="David" w:cs="David"/>
          <w:b/>
          <w:bCs/>
          <w:sz w:val="24"/>
          <w:szCs w:val="24"/>
          <w:rtl/>
        </w:rPr>
        <w:t xml:space="preserve"> סיפרו שכל מה שקורה זה בגלל הבית."</w:t>
      </w:r>
      <w:r>
        <w:rPr>
          <w:rFonts w:ascii="David" w:hAnsi="David" w:cs="David"/>
          <w:sz w:val="24"/>
          <w:szCs w:val="24"/>
          <w:rtl/>
        </w:rPr>
        <w:t xml:space="preserve"> (עמ' 31 לפרוטוקול מיום 2.11.22 שורה 5). </w:t>
      </w:r>
    </w:p>
    <w:p w:rsidR="00C35359" w:rsidRDefault="00C35359" w:rsidP="00C35359">
      <w:pPr>
        <w:spacing w:line="360" w:lineRule="auto"/>
        <w:ind w:left="1434" w:hanging="720"/>
        <w:contextualSpacing/>
        <w:jc w:val="both"/>
        <w:rPr>
          <w:rFonts w:ascii="David" w:hAnsi="David"/>
        </w:rPr>
      </w:pPr>
      <w:r>
        <w:rPr>
          <w:rFonts w:ascii="David" w:hAnsi="David"/>
          <w:rtl/>
        </w:rPr>
        <w:t>וכן:</w:t>
      </w:r>
    </w:p>
    <w:p w:rsidR="00C35359" w:rsidRDefault="00C35359" w:rsidP="00C35359">
      <w:pPr>
        <w:spacing w:line="360" w:lineRule="auto"/>
        <w:ind w:left="1434" w:hanging="720"/>
        <w:contextualSpacing/>
        <w:jc w:val="both"/>
        <w:rPr>
          <w:rFonts w:ascii="David" w:hAnsi="David"/>
          <w:b/>
          <w:bCs/>
        </w:rPr>
      </w:pPr>
      <w:r>
        <w:rPr>
          <w:rFonts w:ascii="David" w:hAnsi="David"/>
          <w:b/>
          <w:bCs/>
          <w:rtl/>
        </w:rPr>
        <w:t>"ש.</w:t>
      </w:r>
      <w:r>
        <w:rPr>
          <w:rFonts w:ascii="David" w:hAnsi="David"/>
          <w:b/>
          <w:bCs/>
          <w:rtl/>
        </w:rPr>
        <w:tab/>
        <w:t>עם מי היית שותה קפה?</w:t>
      </w:r>
    </w:p>
    <w:p w:rsidR="00C35359" w:rsidRDefault="00C35359" w:rsidP="00C35359">
      <w:pPr>
        <w:spacing w:line="360" w:lineRule="auto"/>
        <w:ind w:left="1434" w:hanging="720"/>
        <w:contextualSpacing/>
        <w:jc w:val="both"/>
        <w:rPr>
          <w:rFonts w:ascii="David" w:hAnsi="David"/>
          <w:b/>
          <w:bCs/>
        </w:rPr>
      </w:pPr>
      <w:r>
        <w:rPr>
          <w:rFonts w:ascii="David" w:hAnsi="David"/>
          <w:b/>
          <w:bCs/>
          <w:rtl/>
        </w:rPr>
        <w:t>ת.</w:t>
      </w:r>
      <w:r>
        <w:rPr>
          <w:rFonts w:ascii="David" w:hAnsi="David"/>
          <w:b/>
          <w:bCs/>
          <w:rtl/>
        </w:rPr>
        <w:tab/>
        <w:t xml:space="preserve">עם המשפחה, </w:t>
      </w:r>
      <w:r w:rsidR="00465A16">
        <w:rPr>
          <w:rFonts w:ascii="David" w:hAnsi="David"/>
          <w:b/>
          <w:bCs/>
          <w:rtl/>
        </w:rPr>
        <w:t>ד'</w:t>
      </w:r>
      <w:r>
        <w:rPr>
          <w:rFonts w:ascii="David" w:hAnsi="David"/>
          <w:b/>
          <w:bCs/>
          <w:rtl/>
        </w:rPr>
        <w:t xml:space="preserve">, </w:t>
      </w:r>
      <w:r w:rsidR="00465A16">
        <w:rPr>
          <w:rFonts w:ascii="David" w:hAnsi="David"/>
          <w:b/>
          <w:bCs/>
          <w:rtl/>
        </w:rPr>
        <w:t>ג'</w:t>
      </w:r>
      <w:r>
        <w:rPr>
          <w:rFonts w:ascii="David" w:hAnsi="David"/>
          <w:b/>
          <w:bCs/>
          <w:rtl/>
        </w:rPr>
        <w:t xml:space="preserve">, </w:t>
      </w:r>
      <w:r w:rsidR="004522E3">
        <w:rPr>
          <w:rFonts w:ascii="David" w:hAnsi="David"/>
          <w:b/>
          <w:bCs/>
          <w:rtl/>
        </w:rPr>
        <w:t>י'</w:t>
      </w:r>
      <w:r>
        <w:rPr>
          <w:rFonts w:ascii="David" w:hAnsi="David"/>
          <w:b/>
          <w:bCs/>
          <w:rtl/>
        </w:rPr>
        <w:t xml:space="preserve">. </w:t>
      </w:r>
    </w:p>
    <w:p w:rsidR="00C35359" w:rsidRDefault="00C35359" w:rsidP="00C35359">
      <w:pPr>
        <w:spacing w:line="360" w:lineRule="auto"/>
        <w:ind w:left="1434" w:hanging="720"/>
        <w:contextualSpacing/>
        <w:jc w:val="both"/>
        <w:rPr>
          <w:rFonts w:ascii="David" w:hAnsi="David"/>
          <w:b/>
          <w:bCs/>
          <w:rtl/>
        </w:rPr>
      </w:pPr>
      <w:r>
        <w:rPr>
          <w:rFonts w:ascii="David" w:hAnsi="David"/>
          <w:b/>
          <w:bCs/>
          <w:rtl/>
        </w:rPr>
        <w:t>ש.</w:t>
      </w:r>
      <w:r>
        <w:rPr>
          <w:rFonts w:ascii="David" w:hAnsi="David"/>
          <w:b/>
          <w:bCs/>
          <w:rtl/>
        </w:rPr>
        <w:tab/>
        <w:t>נסכם שעד 2020 המערכת יחסים בבית עם כולם היתה טובה, נכון?</w:t>
      </w:r>
    </w:p>
    <w:p w:rsidR="00C35359" w:rsidRDefault="00C35359" w:rsidP="00C35359">
      <w:pPr>
        <w:spacing w:line="360" w:lineRule="auto"/>
        <w:ind w:left="1434" w:hanging="720"/>
        <w:contextualSpacing/>
        <w:jc w:val="both"/>
        <w:rPr>
          <w:rFonts w:ascii="David" w:hAnsi="David"/>
          <w:b/>
          <w:bCs/>
          <w:rtl/>
        </w:rPr>
      </w:pPr>
      <w:r>
        <w:rPr>
          <w:rFonts w:ascii="David" w:hAnsi="David"/>
          <w:b/>
          <w:bCs/>
          <w:rtl/>
        </w:rPr>
        <w:t>ת.</w:t>
      </w:r>
      <w:r>
        <w:rPr>
          <w:rFonts w:ascii="David" w:hAnsi="David"/>
          <w:b/>
          <w:bCs/>
          <w:rtl/>
        </w:rPr>
        <w:tab/>
        <w:t xml:space="preserve">נכון. </w:t>
      </w:r>
    </w:p>
    <w:p w:rsidR="00C35359" w:rsidRDefault="00C35359" w:rsidP="00C35359">
      <w:pPr>
        <w:spacing w:line="360" w:lineRule="auto"/>
        <w:ind w:left="1434" w:hanging="720"/>
        <w:contextualSpacing/>
        <w:jc w:val="both"/>
        <w:rPr>
          <w:rFonts w:ascii="David" w:hAnsi="David"/>
          <w:b/>
          <w:bCs/>
          <w:rtl/>
        </w:rPr>
      </w:pPr>
      <w:r>
        <w:rPr>
          <w:rFonts w:ascii="David" w:hAnsi="David"/>
          <w:b/>
          <w:bCs/>
          <w:rtl/>
        </w:rPr>
        <w:t>ש.</w:t>
      </w:r>
      <w:r>
        <w:rPr>
          <w:rFonts w:ascii="David" w:hAnsi="David"/>
          <w:b/>
          <w:bCs/>
          <w:rtl/>
        </w:rPr>
        <w:tab/>
        <w:t xml:space="preserve">לא היו  מריבות, לא היו צעקות, נכון? </w:t>
      </w:r>
    </w:p>
    <w:p w:rsidR="00C35359" w:rsidRDefault="00C35359" w:rsidP="00C35359">
      <w:pPr>
        <w:spacing w:line="360" w:lineRule="auto"/>
        <w:ind w:left="1434" w:hanging="720"/>
        <w:contextualSpacing/>
        <w:jc w:val="both"/>
        <w:rPr>
          <w:rFonts w:ascii="David" w:hAnsi="David"/>
          <w:b/>
          <w:bCs/>
          <w:rtl/>
        </w:rPr>
      </w:pPr>
      <w:r>
        <w:rPr>
          <w:rFonts w:ascii="David" w:hAnsi="David"/>
          <w:b/>
          <w:bCs/>
          <w:rtl/>
        </w:rPr>
        <w:t>ת.</w:t>
      </w:r>
      <w:r>
        <w:rPr>
          <w:rFonts w:ascii="David" w:hAnsi="David"/>
          <w:b/>
          <w:bCs/>
          <w:rtl/>
        </w:rPr>
        <w:tab/>
        <w:t>נכון. אמרתי מרגע ש</w:t>
      </w:r>
      <w:r w:rsidR="00465A16">
        <w:rPr>
          <w:rFonts w:ascii="David" w:hAnsi="David"/>
          <w:b/>
          <w:bCs/>
          <w:rtl/>
        </w:rPr>
        <w:t>מ'</w:t>
      </w:r>
      <w:r>
        <w:rPr>
          <w:rFonts w:ascii="David" w:hAnsi="David"/>
          <w:b/>
          <w:bCs/>
          <w:rtl/>
        </w:rPr>
        <w:t xml:space="preserve"> התחילה להיכנס לבית, היתה גרה רחוק ולא היתה יכולה, היתה לא באה הרבה. מהיום שעברה התחילה לבקר את סבא וסבתא כל יום ואז התחילו סכסוכים. </w:t>
      </w:r>
      <w:r>
        <w:rPr>
          <w:rFonts w:ascii="David" w:hAnsi="David"/>
          <w:rtl/>
        </w:rPr>
        <w:t>(עמ' 33 לפרוטוקול שורה 20 ואילך).</w:t>
      </w:r>
    </w:p>
    <w:p w:rsidR="00C35359" w:rsidRDefault="00C35359" w:rsidP="00C35359">
      <w:pPr>
        <w:spacing w:line="360" w:lineRule="auto"/>
        <w:ind w:left="1434" w:hanging="720"/>
        <w:contextualSpacing/>
        <w:jc w:val="both"/>
        <w:rPr>
          <w:rFonts w:ascii="David" w:hAnsi="David"/>
          <w:rtl/>
        </w:rPr>
      </w:pPr>
      <w:r>
        <w:rPr>
          <w:rFonts w:ascii="David" w:hAnsi="David"/>
          <w:rtl/>
        </w:rPr>
        <w:t>ותיארה:</w:t>
      </w:r>
    </w:p>
    <w:p w:rsidR="00C35359" w:rsidRDefault="00C35359" w:rsidP="00C35359">
      <w:pPr>
        <w:spacing w:line="360" w:lineRule="auto"/>
        <w:ind w:left="1434" w:hanging="720"/>
        <w:contextualSpacing/>
        <w:jc w:val="both"/>
        <w:rPr>
          <w:rFonts w:ascii="David" w:hAnsi="David"/>
          <w:b/>
          <w:bCs/>
          <w:rtl/>
        </w:rPr>
      </w:pPr>
      <w:r>
        <w:rPr>
          <w:rFonts w:ascii="David" w:hAnsi="David"/>
          <w:b/>
          <w:bCs/>
          <w:rtl/>
        </w:rPr>
        <w:t>"ש.</w:t>
      </w:r>
      <w:r>
        <w:rPr>
          <w:rFonts w:ascii="David" w:hAnsi="David"/>
          <w:b/>
          <w:bCs/>
          <w:rtl/>
        </w:rPr>
        <w:tab/>
        <w:t xml:space="preserve">את יודעת לספר אם היה שם מכות חס ושלום? צרחות? בין </w:t>
      </w:r>
      <w:r w:rsidR="004522E3">
        <w:rPr>
          <w:rFonts w:ascii="David" w:hAnsi="David"/>
          <w:b/>
          <w:bCs/>
          <w:rtl/>
        </w:rPr>
        <w:t>י'</w:t>
      </w:r>
      <w:r>
        <w:rPr>
          <w:rFonts w:ascii="David" w:hAnsi="David"/>
          <w:b/>
          <w:bCs/>
          <w:rtl/>
        </w:rPr>
        <w:t xml:space="preserve">, </w:t>
      </w:r>
      <w:r w:rsidR="00465A16">
        <w:rPr>
          <w:rFonts w:ascii="David" w:hAnsi="David"/>
          <w:b/>
          <w:bCs/>
          <w:rtl/>
        </w:rPr>
        <w:t>ד'</w:t>
      </w:r>
      <w:r>
        <w:rPr>
          <w:rFonts w:ascii="David" w:hAnsi="David"/>
          <w:b/>
          <w:bCs/>
          <w:rtl/>
        </w:rPr>
        <w:t xml:space="preserve">, </w:t>
      </w:r>
      <w:r w:rsidR="00465A16">
        <w:rPr>
          <w:rFonts w:ascii="David" w:hAnsi="David"/>
          <w:b/>
          <w:bCs/>
          <w:rtl/>
        </w:rPr>
        <w:t>י'</w:t>
      </w:r>
      <w:r>
        <w:rPr>
          <w:rFonts w:ascii="David" w:hAnsi="David"/>
          <w:b/>
          <w:bCs/>
          <w:rtl/>
        </w:rPr>
        <w:t xml:space="preserve">? </w:t>
      </w:r>
    </w:p>
    <w:p w:rsidR="00C35359" w:rsidRDefault="00C35359" w:rsidP="00C35359">
      <w:pPr>
        <w:spacing w:line="360" w:lineRule="auto"/>
        <w:ind w:left="1434" w:hanging="720"/>
        <w:contextualSpacing/>
        <w:jc w:val="both"/>
        <w:rPr>
          <w:rFonts w:ascii="David" w:hAnsi="David"/>
          <w:b/>
          <w:bCs/>
        </w:rPr>
      </w:pPr>
      <w:r>
        <w:rPr>
          <w:rFonts w:ascii="David" w:hAnsi="David"/>
          <w:b/>
          <w:bCs/>
          <w:rtl/>
        </w:rPr>
        <w:t>ת.</w:t>
      </w:r>
      <w:r>
        <w:rPr>
          <w:rFonts w:ascii="David" w:hAnsi="David"/>
          <w:b/>
          <w:bCs/>
          <w:rtl/>
        </w:rPr>
        <w:tab/>
        <w:t xml:space="preserve">לא היו. </w:t>
      </w:r>
    </w:p>
    <w:p w:rsidR="00C35359" w:rsidRDefault="00C35359" w:rsidP="00C35359">
      <w:pPr>
        <w:spacing w:line="360" w:lineRule="auto"/>
        <w:ind w:left="1434" w:hanging="720"/>
        <w:contextualSpacing/>
        <w:jc w:val="both"/>
        <w:rPr>
          <w:rFonts w:ascii="David" w:hAnsi="David"/>
          <w:b/>
          <w:bCs/>
          <w:rtl/>
        </w:rPr>
      </w:pPr>
      <w:r>
        <w:rPr>
          <w:rFonts w:ascii="David" w:hAnsi="David"/>
          <w:b/>
          <w:bCs/>
          <w:rtl/>
        </w:rPr>
        <w:t>ש.</w:t>
      </w:r>
      <w:r>
        <w:rPr>
          <w:rFonts w:ascii="David" w:hAnsi="David"/>
          <w:b/>
          <w:bCs/>
          <w:rtl/>
        </w:rPr>
        <w:tab/>
        <w:t xml:space="preserve">לא היתה התעללות, נכון? </w:t>
      </w:r>
    </w:p>
    <w:p w:rsidR="00C35359" w:rsidRDefault="00C35359" w:rsidP="00C35359">
      <w:pPr>
        <w:spacing w:line="360" w:lineRule="auto"/>
        <w:ind w:left="1434" w:hanging="720"/>
        <w:contextualSpacing/>
        <w:jc w:val="both"/>
        <w:rPr>
          <w:rFonts w:ascii="David" w:hAnsi="David"/>
          <w:rtl/>
        </w:rPr>
      </w:pPr>
      <w:r>
        <w:rPr>
          <w:rFonts w:ascii="David" w:hAnsi="David"/>
          <w:b/>
          <w:bCs/>
          <w:rtl/>
        </w:rPr>
        <w:t>ת.</w:t>
      </w:r>
      <w:r>
        <w:rPr>
          <w:rFonts w:ascii="David" w:hAnsi="David"/>
          <w:b/>
          <w:bCs/>
          <w:rtl/>
        </w:rPr>
        <w:tab/>
        <w:t xml:space="preserve">במילים כן אבל לא היתה התעללות. היתה התעללות במילים שלא דיברו  יפה, צעקו על אמא. </w:t>
      </w:r>
      <w:r w:rsidR="00465A16">
        <w:rPr>
          <w:rFonts w:ascii="David" w:hAnsi="David"/>
          <w:b/>
          <w:bCs/>
          <w:rtl/>
        </w:rPr>
        <w:t>י'</w:t>
      </w:r>
      <w:r>
        <w:rPr>
          <w:rFonts w:ascii="David" w:hAnsi="David"/>
          <w:b/>
          <w:bCs/>
          <w:rtl/>
        </w:rPr>
        <w:t xml:space="preserve"> פעם שאמא שלה חזרה מבית חולים, היא הכניסה אותה לחדר, סגרה אותה בחדר  ואמא צעקה. לא ראיתי שהיא נתנה לה מכות." </w:t>
      </w:r>
      <w:r>
        <w:rPr>
          <w:rFonts w:ascii="David" w:hAnsi="David"/>
          <w:rtl/>
        </w:rPr>
        <w:t>(עמ' 36 שורה 8 ואילך).</w:t>
      </w:r>
    </w:p>
    <w:p w:rsidR="00C35359" w:rsidRDefault="00C35359" w:rsidP="000B71F0">
      <w:pPr>
        <w:numPr>
          <w:ilvl w:val="0"/>
          <w:numId w:val="2"/>
        </w:numPr>
        <w:tabs>
          <w:tab w:val="left" w:pos="935"/>
        </w:tabs>
        <w:spacing w:before="240" w:after="240" w:line="360" w:lineRule="auto"/>
        <w:jc w:val="both"/>
        <w:rPr>
          <w:rFonts w:ascii="David" w:hAnsi="David"/>
          <w:rtl/>
        </w:rPr>
      </w:pPr>
      <w:r>
        <w:rPr>
          <w:rFonts w:ascii="David" w:hAnsi="David"/>
          <w:rtl/>
        </w:rPr>
        <w:t xml:space="preserve">כן העידה שתמיד היה אוכל בבית ורופאים ביקרו את המנוחים, הבן </w:t>
      </w:r>
      <w:r w:rsidR="00465A16">
        <w:rPr>
          <w:rFonts w:ascii="David" w:hAnsi="David"/>
          <w:rtl/>
        </w:rPr>
        <w:t>ד'</w:t>
      </w:r>
      <w:r>
        <w:rPr>
          <w:rFonts w:ascii="David" w:hAnsi="David"/>
          <w:rtl/>
        </w:rPr>
        <w:t xml:space="preserve"> לקח את המנוחה לרופא ו</w:t>
      </w:r>
      <w:r w:rsidR="00465A16">
        <w:rPr>
          <w:rFonts w:ascii="David" w:hAnsi="David"/>
          <w:rtl/>
        </w:rPr>
        <w:t>י'</w:t>
      </w:r>
      <w:r>
        <w:rPr>
          <w:rFonts w:ascii="David" w:hAnsi="David"/>
          <w:rtl/>
        </w:rPr>
        <w:t xml:space="preserve"> לקחה אותה להוציא כסף ולהביא תרופות (עמ' 34-35 לפרוטוקול). במהלך עדותה של העדה </w:t>
      </w:r>
      <w:r w:rsidR="000B71F0">
        <w:rPr>
          <w:rFonts w:ascii="David" w:hAnsi="David" w:hint="cs"/>
          <w:rtl/>
        </w:rPr>
        <w:t>ס'</w:t>
      </w:r>
      <w:r>
        <w:rPr>
          <w:rFonts w:ascii="David" w:hAnsi="David"/>
          <w:rtl/>
        </w:rPr>
        <w:t xml:space="preserve"> הושמעה לה הקלטת שיחה מיום 23.4.20 בה היא משוחחת עם </w:t>
      </w:r>
      <w:r w:rsidR="00465A16">
        <w:rPr>
          <w:rFonts w:ascii="David" w:hAnsi="David"/>
          <w:rtl/>
        </w:rPr>
        <w:t>מ'</w:t>
      </w:r>
      <w:r>
        <w:rPr>
          <w:rFonts w:ascii="David" w:hAnsi="David"/>
          <w:rtl/>
        </w:rPr>
        <w:t xml:space="preserve"> (נספח כ"ז למוצגי עו"ד צדיקה בשם הנכדים). </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lastRenderedPageBreak/>
        <w:t xml:space="preserve">המטפלת </w:t>
      </w:r>
      <w:r w:rsidR="0011375E">
        <w:rPr>
          <w:rFonts w:ascii="David" w:hAnsi="David"/>
          <w:rtl/>
        </w:rPr>
        <w:t>מ'</w:t>
      </w:r>
      <w:r>
        <w:rPr>
          <w:rFonts w:ascii="David" w:hAnsi="David"/>
          <w:rtl/>
        </w:rPr>
        <w:t>, שעבדה בבית המנוחים 24 שעות ביממה (עמ' 46 לפרוטוקול הדיון מיום 2.11.22 שורה 13 ואילך) העידה:</w:t>
      </w:r>
    </w:p>
    <w:p w:rsidR="00C35359" w:rsidRDefault="00C35359" w:rsidP="00C35359">
      <w:pPr>
        <w:spacing w:line="360" w:lineRule="auto"/>
        <w:ind w:left="720"/>
        <w:contextualSpacing/>
        <w:jc w:val="both"/>
        <w:rPr>
          <w:rFonts w:ascii="David" w:hAnsi="David"/>
          <w:b/>
          <w:bCs/>
        </w:rPr>
      </w:pPr>
      <w:r>
        <w:rPr>
          <w:rFonts w:ascii="David" w:hAnsi="David"/>
          <w:b/>
          <w:bCs/>
          <w:rtl/>
        </w:rPr>
        <w:t>"ש.</w:t>
      </w:r>
      <w:r>
        <w:rPr>
          <w:rFonts w:ascii="David" w:hAnsi="David"/>
          <w:b/>
          <w:bCs/>
          <w:rtl/>
        </w:rPr>
        <w:tab/>
        <w:t xml:space="preserve">מספרים פה כולם, </w:t>
      </w:r>
      <w:r w:rsidR="00465A16">
        <w:rPr>
          <w:rFonts w:ascii="David" w:hAnsi="David"/>
          <w:b/>
          <w:bCs/>
          <w:rtl/>
        </w:rPr>
        <w:t>א'</w:t>
      </w:r>
      <w:r>
        <w:rPr>
          <w:rFonts w:ascii="David" w:hAnsi="David"/>
          <w:b/>
          <w:bCs/>
          <w:rtl/>
        </w:rPr>
        <w:t xml:space="preserve">, </w:t>
      </w:r>
      <w:r w:rsidR="00465A16">
        <w:rPr>
          <w:rFonts w:ascii="David" w:hAnsi="David"/>
          <w:b/>
          <w:bCs/>
          <w:rtl/>
        </w:rPr>
        <w:t>ג'</w:t>
      </w:r>
      <w:r>
        <w:rPr>
          <w:rFonts w:ascii="David" w:hAnsi="David"/>
          <w:b/>
          <w:bCs/>
          <w:rtl/>
        </w:rPr>
        <w:t xml:space="preserve">, </w:t>
      </w:r>
      <w:r w:rsidR="00465A16">
        <w:rPr>
          <w:rFonts w:ascii="David" w:hAnsi="David"/>
          <w:b/>
          <w:bCs/>
          <w:rtl/>
        </w:rPr>
        <w:t>מ'</w:t>
      </w:r>
      <w:r>
        <w:rPr>
          <w:rFonts w:ascii="David" w:hAnsi="David"/>
          <w:b/>
          <w:bCs/>
          <w:rtl/>
        </w:rPr>
        <w:t xml:space="preserve">, שהיתה התעללות בבית של </w:t>
      </w:r>
      <w:r w:rsidR="00465A16">
        <w:rPr>
          <w:rFonts w:ascii="David" w:hAnsi="David"/>
          <w:b/>
          <w:bCs/>
          <w:rtl/>
        </w:rPr>
        <w:t>ג'</w:t>
      </w:r>
      <w:r>
        <w:rPr>
          <w:rFonts w:ascii="David" w:hAnsi="David"/>
          <w:b/>
          <w:bCs/>
          <w:rtl/>
        </w:rPr>
        <w:t xml:space="preserve">. </w:t>
      </w:r>
    </w:p>
    <w:p w:rsidR="00C35359" w:rsidRDefault="00C35359" w:rsidP="00C35359">
      <w:pPr>
        <w:spacing w:line="360" w:lineRule="auto"/>
        <w:ind w:left="1440"/>
        <w:contextualSpacing/>
        <w:jc w:val="both"/>
        <w:rPr>
          <w:rFonts w:ascii="David" w:hAnsi="David"/>
          <w:b/>
          <w:bCs/>
        </w:rPr>
      </w:pPr>
      <w:r>
        <w:rPr>
          <w:rFonts w:ascii="David" w:hAnsi="David"/>
          <w:b/>
          <w:bCs/>
          <w:rtl/>
        </w:rPr>
        <w:t xml:space="preserve">לשאלת בית המשפט, האם היה משהו לא תקין בבית של </w:t>
      </w:r>
      <w:r w:rsidR="00465A16">
        <w:rPr>
          <w:rFonts w:ascii="David" w:hAnsi="David"/>
          <w:b/>
          <w:bCs/>
          <w:rtl/>
        </w:rPr>
        <w:t>ג'</w:t>
      </w:r>
      <w:r>
        <w:rPr>
          <w:rFonts w:ascii="David" w:hAnsi="David"/>
          <w:b/>
          <w:bCs/>
          <w:rtl/>
        </w:rPr>
        <w:t xml:space="preserve"> מצד מישהו שבא לבית? </w:t>
      </w:r>
    </w:p>
    <w:p w:rsidR="00C35359" w:rsidRDefault="00C35359" w:rsidP="00C35359">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לא. </w:t>
      </w:r>
    </w:p>
    <w:p w:rsidR="00C35359" w:rsidRDefault="00C35359" w:rsidP="000B71F0">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לשאלת בית המשפט אם ראיתי התנהגות של מישהו שבא לבקר שלא בסדר כלפיהם, אני משיבה שלא, הייתי מכינה קפה, עוגה. לשאלת בית המשפט מי היה בא לבקר אותם, אני  משי</w:t>
      </w:r>
      <w:r w:rsidR="000B71F0">
        <w:rPr>
          <w:rFonts w:ascii="David" w:hAnsi="David"/>
          <w:b/>
          <w:bCs/>
          <w:rtl/>
        </w:rPr>
        <w:t>בה משפחה,  חברה טובה. לשאלת בית</w:t>
      </w:r>
      <w:r w:rsidR="000B71F0">
        <w:rPr>
          <w:rFonts w:ascii="David" w:hAnsi="David" w:hint="cs"/>
          <w:b/>
          <w:bCs/>
          <w:rtl/>
        </w:rPr>
        <w:t xml:space="preserve"> </w:t>
      </w:r>
      <w:r>
        <w:rPr>
          <w:rFonts w:ascii="David" w:hAnsi="David"/>
          <w:b/>
          <w:bCs/>
          <w:rtl/>
        </w:rPr>
        <w:t xml:space="preserve">המשפט מי מהמשפחה היה בא, אני משיבה שלא זוכרת. לשאלת בית המשפט אם </w:t>
      </w:r>
      <w:r w:rsidR="00465A16">
        <w:rPr>
          <w:rFonts w:ascii="David" w:hAnsi="David"/>
          <w:b/>
          <w:bCs/>
          <w:rtl/>
        </w:rPr>
        <w:t>ד'</w:t>
      </w:r>
      <w:r>
        <w:rPr>
          <w:rFonts w:ascii="David" w:hAnsi="David"/>
          <w:b/>
          <w:bCs/>
          <w:rtl/>
        </w:rPr>
        <w:t xml:space="preserve"> היה בא, אני  משיבה שכן, לשאלת בית המשפט אם </w:t>
      </w:r>
      <w:r w:rsidR="00465A16">
        <w:rPr>
          <w:rFonts w:ascii="David" w:hAnsi="David"/>
          <w:b/>
          <w:bCs/>
          <w:rtl/>
        </w:rPr>
        <w:t>י'</w:t>
      </w:r>
      <w:r>
        <w:rPr>
          <w:rFonts w:ascii="David" w:hAnsi="David"/>
          <w:b/>
          <w:bCs/>
          <w:rtl/>
        </w:rPr>
        <w:t xml:space="preserve"> היתה באה, אני משיבה שכן, כל יום. לשאלת בית המשפט האם הילדים של </w:t>
      </w:r>
      <w:r w:rsidR="00465A16">
        <w:rPr>
          <w:rFonts w:ascii="David" w:hAnsi="David"/>
          <w:b/>
          <w:bCs/>
          <w:rtl/>
        </w:rPr>
        <w:t>ד'</w:t>
      </w:r>
      <w:r>
        <w:rPr>
          <w:rFonts w:ascii="David" w:hAnsi="David"/>
          <w:b/>
          <w:bCs/>
          <w:rtl/>
        </w:rPr>
        <w:t xml:space="preserve"> היו באים, אני משיבה שכן. לשאלת בית ה משפט האם </w:t>
      </w:r>
      <w:r w:rsidR="00465A16">
        <w:rPr>
          <w:rFonts w:ascii="David" w:hAnsi="David"/>
          <w:b/>
          <w:bCs/>
          <w:rtl/>
        </w:rPr>
        <w:t>ג'</w:t>
      </w:r>
      <w:r>
        <w:rPr>
          <w:rFonts w:ascii="David" w:hAnsi="David"/>
          <w:b/>
          <w:bCs/>
          <w:rtl/>
        </w:rPr>
        <w:t xml:space="preserve"> ו</w:t>
      </w:r>
      <w:r w:rsidR="00465A16">
        <w:rPr>
          <w:rFonts w:ascii="David" w:hAnsi="David"/>
          <w:b/>
          <w:bCs/>
          <w:rtl/>
        </w:rPr>
        <w:t>ה'</w:t>
      </w:r>
      <w:r>
        <w:rPr>
          <w:rFonts w:ascii="David" w:hAnsi="David"/>
          <w:b/>
          <w:bCs/>
          <w:rtl/>
        </w:rPr>
        <w:t xml:space="preserve"> היו באים, אני משיבה ש</w:t>
      </w:r>
      <w:r w:rsidR="00465A16">
        <w:rPr>
          <w:rFonts w:ascii="David" w:hAnsi="David"/>
          <w:b/>
          <w:bCs/>
          <w:rtl/>
        </w:rPr>
        <w:t>ג'</w:t>
      </w:r>
      <w:r>
        <w:rPr>
          <w:rFonts w:ascii="David" w:hAnsi="David"/>
          <w:b/>
          <w:bCs/>
          <w:rtl/>
        </w:rPr>
        <w:t xml:space="preserve"> היה אולי פעמיים, </w:t>
      </w:r>
      <w:r w:rsidR="00465A16">
        <w:rPr>
          <w:rFonts w:ascii="David" w:hAnsi="David"/>
          <w:b/>
          <w:bCs/>
          <w:rtl/>
        </w:rPr>
        <w:t>מ'</w:t>
      </w:r>
      <w:r>
        <w:rPr>
          <w:rFonts w:ascii="David" w:hAnsi="David"/>
          <w:b/>
          <w:bCs/>
          <w:rtl/>
        </w:rPr>
        <w:t xml:space="preserve"> 4-5 פעמים, </w:t>
      </w:r>
      <w:r w:rsidR="00465A16">
        <w:rPr>
          <w:rFonts w:ascii="David" w:hAnsi="David"/>
          <w:b/>
          <w:bCs/>
          <w:rtl/>
        </w:rPr>
        <w:t>ה'</w:t>
      </w:r>
      <w:r>
        <w:rPr>
          <w:rFonts w:ascii="David" w:hAnsi="David"/>
          <w:b/>
          <w:bCs/>
          <w:rtl/>
        </w:rPr>
        <w:t xml:space="preserve"> גם ככה, </w:t>
      </w:r>
      <w:r w:rsidR="00465A16">
        <w:rPr>
          <w:rFonts w:ascii="David" w:hAnsi="David"/>
          <w:b/>
          <w:bCs/>
          <w:rtl/>
        </w:rPr>
        <w:t>א'</w:t>
      </w:r>
      <w:r>
        <w:rPr>
          <w:rFonts w:ascii="David" w:hAnsi="David"/>
          <w:b/>
          <w:bCs/>
          <w:rtl/>
        </w:rPr>
        <w:t xml:space="preserve"> גם 4-5 פעמים. </w:t>
      </w:r>
    </w:p>
    <w:p w:rsidR="00C35359" w:rsidRDefault="00C35359" w:rsidP="00C35359">
      <w:pPr>
        <w:spacing w:line="360" w:lineRule="auto"/>
        <w:ind w:left="1440"/>
        <w:contextualSpacing/>
        <w:jc w:val="both"/>
        <w:rPr>
          <w:rFonts w:ascii="David" w:hAnsi="David"/>
          <w:b/>
          <w:bCs/>
          <w:rtl/>
        </w:rPr>
      </w:pPr>
      <w:r>
        <w:rPr>
          <w:rFonts w:ascii="David" w:hAnsi="David"/>
          <w:b/>
          <w:bCs/>
          <w:rtl/>
        </w:rPr>
        <w:t>לשאלת בית המשפט איך היו הפגישות, אני משיבה שהיה ריב, בלגאן. לשאלת בית המשפט מי היה שהיו ריבים, אני משיבה ש</w:t>
      </w:r>
      <w:r w:rsidR="00465A16">
        <w:rPr>
          <w:rFonts w:ascii="David" w:hAnsi="David"/>
          <w:b/>
          <w:bCs/>
          <w:rtl/>
        </w:rPr>
        <w:t>מ'</w:t>
      </w:r>
      <w:r>
        <w:rPr>
          <w:rFonts w:ascii="David" w:hAnsi="David"/>
          <w:b/>
          <w:bCs/>
          <w:rtl/>
        </w:rPr>
        <w:t xml:space="preserve"> ו</w:t>
      </w:r>
      <w:r w:rsidR="00465A16">
        <w:rPr>
          <w:rFonts w:ascii="David" w:hAnsi="David"/>
          <w:b/>
          <w:bCs/>
          <w:rtl/>
        </w:rPr>
        <w:t>ה'</w:t>
      </w:r>
      <w:r>
        <w:rPr>
          <w:rFonts w:ascii="David" w:hAnsi="David"/>
          <w:b/>
          <w:bCs/>
          <w:rtl/>
        </w:rPr>
        <w:t>. לשאלת בית המשפט אם היה משהו דומה כש</w:t>
      </w:r>
      <w:r w:rsidR="00465A16">
        <w:rPr>
          <w:rFonts w:ascii="David" w:hAnsi="David"/>
          <w:b/>
          <w:bCs/>
          <w:rtl/>
        </w:rPr>
        <w:t>ד'</w:t>
      </w:r>
      <w:r>
        <w:rPr>
          <w:rFonts w:ascii="David" w:hAnsi="David"/>
          <w:b/>
          <w:bCs/>
          <w:rtl/>
        </w:rPr>
        <w:t xml:space="preserve"> היה שם, אני משיבה שלא. </w:t>
      </w:r>
    </w:p>
    <w:p w:rsidR="00C35359" w:rsidRDefault="00C35359" w:rsidP="00C35359">
      <w:pPr>
        <w:spacing w:line="360" w:lineRule="auto"/>
        <w:ind w:left="1440"/>
        <w:contextualSpacing/>
        <w:jc w:val="both"/>
        <w:rPr>
          <w:rFonts w:ascii="David" w:hAnsi="David"/>
          <w:b/>
          <w:bCs/>
          <w:rtl/>
        </w:rPr>
      </w:pPr>
      <w:r>
        <w:rPr>
          <w:rFonts w:ascii="David" w:hAnsi="David"/>
          <w:b/>
          <w:bCs/>
          <w:rtl/>
        </w:rPr>
        <w:t xml:space="preserve">לשאלת בית המשפט אם </w:t>
      </w:r>
      <w:r w:rsidR="00465A16">
        <w:rPr>
          <w:rFonts w:ascii="David" w:hAnsi="David"/>
          <w:b/>
          <w:bCs/>
          <w:rtl/>
        </w:rPr>
        <w:t>ג'</w:t>
      </w:r>
      <w:r>
        <w:rPr>
          <w:rFonts w:ascii="David" w:hAnsi="David"/>
          <w:b/>
          <w:bCs/>
          <w:rtl/>
        </w:rPr>
        <w:t xml:space="preserve"> התלונה בפני על  יחס לא תקין או האם משהו הפריע להם, אני משיבה שלא. </w:t>
      </w:r>
    </w:p>
    <w:p w:rsidR="00C35359" w:rsidRDefault="00C35359" w:rsidP="00C35359">
      <w:pPr>
        <w:spacing w:line="360" w:lineRule="auto"/>
        <w:ind w:left="720"/>
        <w:contextualSpacing/>
        <w:jc w:val="both"/>
        <w:rPr>
          <w:rFonts w:ascii="David" w:hAnsi="David"/>
          <w:b/>
          <w:bCs/>
          <w:rtl/>
        </w:rPr>
      </w:pPr>
      <w:r>
        <w:rPr>
          <w:rFonts w:ascii="David" w:hAnsi="David"/>
          <w:b/>
          <w:bCs/>
          <w:rtl/>
        </w:rPr>
        <w:t>ש.</w:t>
      </w:r>
      <w:r>
        <w:rPr>
          <w:rFonts w:ascii="David" w:hAnsi="David"/>
          <w:b/>
          <w:bCs/>
          <w:rtl/>
        </w:rPr>
        <w:tab/>
        <w:t xml:space="preserve">אם היה צריך קניות? </w:t>
      </w:r>
    </w:p>
    <w:p w:rsidR="00C35359" w:rsidRDefault="00C35359" w:rsidP="000B71F0">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אני עשיתי קניות. 20 ימים </w:t>
      </w:r>
      <w:r w:rsidR="000B71F0">
        <w:rPr>
          <w:rFonts w:ascii="David" w:hAnsi="David" w:hint="cs"/>
          <w:b/>
          <w:bCs/>
          <w:rtl/>
        </w:rPr>
        <w:t>א'</w:t>
      </w:r>
      <w:r>
        <w:rPr>
          <w:rFonts w:ascii="David" w:hAnsi="David"/>
          <w:b/>
          <w:bCs/>
          <w:rtl/>
        </w:rPr>
        <w:t xml:space="preserve"> עשתה, אח"כ אני, אם אני לא יכולה </w:t>
      </w:r>
      <w:r w:rsidR="00465A16">
        <w:rPr>
          <w:rFonts w:ascii="David" w:hAnsi="David"/>
          <w:b/>
          <w:bCs/>
          <w:rtl/>
        </w:rPr>
        <w:t>ד'</w:t>
      </w:r>
      <w:r>
        <w:rPr>
          <w:rFonts w:ascii="David" w:hAnsi="David"/>
          <w:b/>
          <w:bCs/>
          <w:rtl/>
        </w:rPr>
        <w:t xml:space="preserve"> קונה. </w:t>
      </w:r>
      <w:r w:rsidR="00465A16">
        <w:rPr>
          <w:rFonts w:ascii="David" w:hAnsi="David"/>
          <w:b/>
          <w:bCs/>
          <w:rtl/>
        </w:rPr>
        <w:t>י'</w:t>
      </w:r>
      <w:r>
        <w:rPr>
          <w:rFonts w:ascii="David" w:hAnsi="David"/>
          <w:b/>
          <w:bCs/>
          <w:rtl/>
        </w:rPr>
        <w:t xml:space="preserve"> שאלה כל הזמן אם אני צריכה  משהו בשבילי והיתה קונה. </w:t>
      </w:r>
    </w:p>
    <w:p w:rsidR="00C35359" w:rsidRDefault="00C35359" w:rsidP="00C35359">
      <w:pPr>
        <w:spacing w:line="360" w:lineRule="auto"/>
        <w:ind w:left="720"/>
        <w:contextualSpacing/>
        <w:jc w:val="both"/>
        <w:rPr>
          <w:rFonts w:ascii="David" w:hAnsi="David"/>
          <w:b/>
          <w:bCs/>
          <w:rtl/>
        </w:rPr>
      </w:pPr>
      <w:r>
        <w:rPr>
          <w:rFonts w:ascii="David" w:hAnsi="David"/>
          <w:b/>
          <w:bCs/>
          <w:rtl/>
        </w:rPr>
        <w:t>ש.</w:t>
      </w:r>
      <w:r>
        <w:rPr>
          <w:rFonts w:ascii="David" w:hAnsi="David"/>
          <w:b/>
          <w:bCs/>
          <w:rtl/>
        </w:rPr>
        <w:tab/>
        <w:t>אם היה צריך רופא,  מי היה דואג לרופא?</w:t>
      </w:r>
    </w:p>
    <w:p w:rsidR="00C35359" w:rsidRDefault="00C35359" w:rsidP="00C35359">
      <w:pPr>
        <w:spacing w:line="360" w:lineRule="auto"/>
        <w:ind w:left="720"/>
        <w:contextualSpacing/>
        <w:jc w:val="both"/>
        <w:rPr>
          <w:rFonts w:ascii="David" w:hAnsi="David"/>
          <w:b/>
          <w:bCs/>
          <w:rtl/>
        </w:rPr>
      </w:pPr>
      <w:r>
        <w:rPr>
          <w:rFonts w:ascii="David" w:hAnsi="David"/>
          <w:b/>
          <w:bCs/>
          <w:rtl/>
        </w:rPr>
        <w:t>ת.</w:t>
      </w:r>
      <w:r>
        <w:rPr>
          <w:rFonts w:ascii="David" w:hAnsi="David"/>
          <w:b/>
          <w:bCs/>
          <w:rtl/>
        </w:rPr>
        <w:tab/>
      </w:r>
      <w:r w:rsidR="00465A16">
        <w:rPr>
          <w:rFonts w:ascii="David" w:hAnsi="David"/>
          <w:b/>
          <w:bCs/>
          <w:rtl/>
        </w:rPr>
        <w:t>י'</w:t>
      </w:r>
      <w:r>
        <w:rPr>
          <w:rFonts w:ascii="David" w:hAnsi="David"/>
          <w:b/>
          <w:bCs/>
          <w:rtl/>
        </w:rPr>
        <w:t xml:space="preserve"> הזמינה. </w:t>
      </w:r>
    </w:p>
    <w:p w:rsidR="00C35359" w:rsidRDefault="00C35359" w:rsidP="00C35359">
      <w:pPr>
        <w:spacing w:line="360" w:lineRule="auto"/>
        <w:ind w:left="720"/>
        <w:contextualSpacing/>
        <w:jc w:val="both"/>
        <w:rPr>
          <w:rFonts w:ascii="David" w:hAnsi="David"/>
          <w:b/>
          <w:bCs/>
          <w:rtl/>
        </w:rPr>
      </w:pPr>
      <w:r>
        <w:rPr>
          <w:rFonts w:ascii="David" w:hAnsi="David"/>
          <w:b/>
          <w:bCs/>
          <w:rtl/>
        </w:rPr>
        <w:t>ש.</w:t>
      </w:r>
      <w:r>
        <w:rPr>
          <w:rFonts w:ascii="David" w:hAnsi="David"/>
          <w:b/>
          <w:bCs/>
          <w:rtl/>
        </w:rPr>
        <w:tab/>
        <w:t xml:space="preserve">האם הגיעה משטרה  לבית? </w:t>
      </w:r>
    </w:p>
    <w:p w:rsidR="00C35359" w:rsidRDefault="00C35359" w:rsidP="00C35359">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לא. </w:t>
      </w:r>
    </w:p>
    <w:p w:rsidR="00C35359" w:rsidRDefault="00C35359" w:rsidP="00C35359">
      <w:pPr>
        <w:spacing w:line="360" w:lineRule="auto"/>
        <w:ind w:left="720"/>
        <w:contextualSpacing/>
        <w:jc w:val="both"/>
        <w:rPr>
          <w:rFonts w:ascii="David" w:hAnsi="David"/>
          <w:b/>
          <w:bCs/>
          <w:rtl/>
        </w:rPr>
      </w:pPr>
      <w:r>
        <w:rPr>
          <w:rFonts w:ascii="David" w:hAnsi="David"/>
          <w:b/>
          <w:bCs/>
          <w:rtl/>
        </w:rPr>
        <w:t>ש.</w:t>
      </w:r>
      <w:r>
        <w:rPr>
          <w:rFonts w:ascii="David" w:hAnsi="David"/>
          <w:b/>
          <w:bCs/>
          <w:rtl/>
        </w:rPr>
        <w:tab/>
        <w:t xml:space="preserve">מי היה דואג לאוכל עבור </w:t>
      </w:r>
      <w:r w:rsidR="004522E3">
        <w:rPr>
          <w:rFonts w:ascii="David" w:hAnsi="David"/>
          <w:b/>
          <w:bCs/>
          <w:rtl/>
        </w:rPr>
        <w:t>י'</w:t>
      </w:r>
      <w:r>
        <w:rPr>
          <w:rFonts w:ascii="David" w:hAnsi="David"/>
          <w:b/>
          <w:bCs/>
          <w:rtl/>
        </w:rPr>
        <w:t xml:space="preserve"> ו</w:t>
      </w:r>
      <w:r w:rsidR="00465A16">
        <w:rPr>
          <w:rFonts w:ascii="David" w:hAnsi="David"/>
          <w:b/>
          <w:bCs/>
          <w:rtl/>
        </w:rPr>
        <w:t>ג'</w:t>
      </w:r>
      <w:r>
        <w:rPr>
          <w:rFonts w:ascii="David" w:hAnsi="David"/>
          <w:b/>
          <w:bCs/>
          <w:rtl/>
        </w:rPr>
        <w:t>?</w:t>
      </w:r>
    </w:p>
    <w:p w:rsidR="00C35359" w:rsidRDefault="00C35359" w:rsidP="00C35359">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הרבה פעמים אני הייתי מכינה. </w:t>
      </w:r>
    </w:p>
    <w:p w:rsidR="00C35359" w:rsidRDefault="00C35359" w:rsidP="00C35359">
      <w:pPr>
        <w:spacing w:line="360" w:lineRule="auto"/>
        <w:ind w:left="720"/>
        <w:contextualSpacing/>
        <w:jc w:val="both"/>
        <w:rPr>
          <w:rFonts w:ascii="David" w:hAnsi="David"/>
          <w:b/>
          <w:bCs/>
          <w:rtl/>
        </w:rPr>
      </w:pPr>
      <w:r>
        <w:rPr>
          <w:rFonts w:ascii="David" w:hAnsi="David"/>
          <w:b/>
          <w:bCs/>
          <w:rtl/>
        </w:rPr>
        <w:t>ש.</w:t>
      </w:r>
      <w:r>
        <w:rPr>
          <w:rFonts w:ascii="David" w:hAnsi="David"/>
          <w:b/>
          <w:bCs/>
          <w:rtl/>
        </w:rPr>
        <w:tab/>
      </w:r>
      <w:r w:rsidR="004522E3">
        <w:rPr>
          <w:rFonts w:ascii="David" w:hAnsi="David"/>
          <w:b/>
          <w:bCs/>
          <w:rtl/>
        </w:rPr>
        <w:t>י'</w:t>
      </w:r>
      <w:r>
        <w:rPr>
          <w:rFonts w:ascii="David" w:hAnsi="David"/>
          <w:b/>
          <w:bCs/>
          <w:rtl/>
        </w:rPr>
        <w:t xml:space="preserve"> היה דורש ארוחות בשעות רגילות / לא רגילות? </w:t>
      </w:r>
    </w:p>
    <w:p w:rsidR="00C35359" w:rsidRDefault="00C35359" w:rsidP="00C35359">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מה שהייתי מבשלת היה אוכל טוב. </w:t>
      </w:r>
    </w:p>
    <w:p w:rsidR="00C35359" w:rsidRDefault="00C35359" w:rsidP="00C35359">
      <w:pPr>
        <w:spacing w:line="360" w:lineRule="auto"/>
        <w:ind w:left="720"/>
        <w:contextualSpacing/>
        <w:jc w:val="both"/>
        <w:rPr>
          <w:rFonts w:ascii="David" w:hAnsi="David"/>
          <w:b/>
          <w:bCs/>
          <w:rtl/>
        </w:rPr>
      </w:pPr>
      <w:r>
        <w:rPr>
          <w:rFonts w:ascii="David" w:hAnsi="David"/>
          <w:b/>
          <w:bCs/>
          <w:rtl/>
        </w:rPr>
        <w:lastRenderedPageBreak/>
        <w:t>ש.</w:t>
      </w:r>
      <w:r>
        <w:rPr>
          <w:rFonts w:ascii="David" w:hAnsi="David"/>
          <w:b/>
          <w:bCs/>
          <w:rtl/>
        </w:rPr>
        <w:tab/>
        <w:t>פעם התלונן שחסר לו אוכל?</w:t>
      </w:r>
    </w:p>
    <w:p w:rsidR="00C35359" w:rsidRDefault="00C35359" w:rsidP="000B71F0">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לא. פעם היתה קורונה, </w:t>
      </w:r>
      <w:r w:rsidR="000B71F0">
        <w:rPr>
          <w:rFonts w:ascii="David" w:hAnsi="David" w:hint="cs"/>
          <w:b/>
          <w:bCs/>
          <w:rtl/>
        </w:rPr>
        <w:t>ס'</w:t>
      </w:r>
      <w:r>
        <w:rPr>
          <w:rFonts w:ascii="David" w:hAnsi="David"/>
          <w:b/>
          <w:bCs/>
          <w:rtl/>
        </w:rPr>
        <w:t xml:space="preserve"> (בעל של </w:t>
      </w:r>
      <w:r w:rsidR="00465A16">
        <w:rPr>
          <w:rFonts w:ascii="David" w:hAnsi="David"/>
          <w:b/>
          <w:bCs/>
          <w:rtl/>
        </w:rPr>
        <w:t>י'</w:t>
      </w:r>
      <w:r>
        <w:rPr>
          <w:rFonts w:ascii="David" w:hAnsi="David"/>
          <w:b/>
          <w:bCs/>
          <w:rtl/>
        </w:rPr>
        <w:t xml:space="preserve">) הביא אוכל. </w:t>
      </w:r>
    </w:p>
    <w:p w:rsidR="00C35359" w:rsidRDefault="00C35359" w:rsidP="00C35359">
      <w:pPr>
        <w:spacing w:line="360" w:lineRule="auto"/>
        <w:ind w:left="720"/>
        <w:contextualSpacing/>
        <w:jc w:val="both"/>
        <w:rPr>
          <w:rFonts w:ascii="David" w:hAnsi="David"/>
          <w:b/>
          <w:bCs/>
          <w:rtl/>
        </w:rPr>
      </w:pPr>
      <w:r>
        <w:rPr>
          <w:rFonts w:ascii="David" w:hAnsi="David"/>
          <w:b/>
          <w:bCs/>
          <w:rtl/>
        </w:rPr>
        <w:t>ש.</w:t>
      </w:r>
      <w:r>
        <w:rPr>
          <w:rFonts w:ascii="David" w:hAnsi="David"/>
          <w:b/>
          <w:bCs/>
          <w:rtl/>
        </w:rPr>
        <w:tab/>
        <w:t xml:space="preserve">האם שמעת פעם צעקות בין </w:t>
      </w:r>
      <w:r w:rsidR="004522E3">
        <w:rPr>
          <w:rFonts w:ascii="David" w:hAnsi="David"/>
          <w:b/>
          <w:bCs/>
          <w:rtl/>
        </w:rPr>
        <w:t>י'</w:t>
      </w:r>
      <w:r>
        <w:rPr>
          <w:rFonts w:ascii="David" w:hAnsi="David"/>
          <w:b/>
          <w:bCs/>
          <w:rtl/>
        </w:rPr>
        <w:t xml:space="preserve"> </w:t>
      </w:r>
      <w:r w:rsidR="00465A16">
        <w:rPr>
          <w:rFonts w:ascii="David" w:hAnsi="David"/>
          <w:b/>
          <w:bCs/>
          <w:rtl/>
        </w:rPr>
        <w:t>ג'</w:t>
      </w:r>
      <w:r>
        <w:rPr>
          <w:rFonts w:ascii="David" w:hAnsi="David"/>
          <w:b/>
          <w:bCs/>
          <w:rtl/>
        </w:rPr>
        <w:t xml:space="preserve"> ו</w:t>
      </w:r>
      <w:r w:rsidR="00465A16">
        <w:rPr>
          <w:rFonts w:ascii="David" w:hAnsi="David"/>
          <w:b/>
          <w:bCs/>
          <w:rtl/>
        </w:rPr>
        <w:t>י'</w:t>
      </w:r>
      <w:r>
        <w:rPr>
          <w:rFonts w:ascii="David" w:hAnsi="David"/>
          <w:b/>
          <w:bCs/>
          <w:rtl/>
        </w:rPr>
        <w:t>?</w:t>
      </w:r>
    </w:p>
    <w:p w:rsidR="00C35359" w:rsidRDefault="00C35359" w:rsidP="00C35359">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לא. </w:t>
      </w:r>
    </w:p>
    <w:p w:rsidR="00C35359" w:rsidRDefault="00C35359" w:rsidP="00C35359">
      <w:pPr>
        <w:spacing w:line="360" w:lineRule="auto"/>
        <w:ind w:left="720"/>
        <w:contextualSpacing/>
        <w:jc w:val="both"/>
        <w:rPr>
          <w:rFonts w:ascii="David" w:hAnsi="David"/>
          <w:b/>
          <w:bCs/>
          <w:rtl/>
        </w:rPr>
      </w:pPr>
      <w:r>
        <w:rPr>
          <w:rFonts w:ascii="David" w:hAnsi="David"/>
          <w:b/>
          <w:bCs/>
          <w:rtl/>
        </w:rPr>
        <w:t>ש.</w:t>
      </w:r>
      <w:r>
        <w:rPr>
          <w:rFonts w:ascii="David" w:hAnsi="David"/>
          <w:b/>
          <w:bCs/>
          <w:rtl/>
        </w:rPr>
        <w:tab/>
        <w:t xml:space="preserve">שמעת פעם צעקות בין </w:t>
      </w:r>
      <w:r w:rsidR="004522E3">
        <w:rPr>
          <w:rFonts w:ascii="David" w:hAnsi="David"/>
          <w:b/>
          <w:bCs/>
          <w:rtl/>
        </w:rPr>
        <w:t>י'</w:t>
      </w:r>
      <w:r>
        <w:rPr>
          <w:rFonts w:ascii="David" w:hAnsi="David"/>
          <w:b/>
          <w:bCs/>
          <w:rtl/>
        </w:rPr>
        <w:t xml:space="preserve"> גרד לבין </w:t>
      </w:r>
      <w:r w:rsidR="00465A16">
        <w:rPr>
          <w:rFonts w:ascii="David" w:hAnsi="David"/>
          <w:b/>
          <w:bCs/>
          <w:rtl/>
        </w:rPr>
        <w:t>א'</w:t>
      </w:r>
      <w:r>
        <w:rPr>
          <w:rFonts w:ascii="David" w:hAnsi="David"/>
          <w:b/>
          <w:bCs/>
          <w:rtl/>
        </w:rPr>
        <w:t xml:space="preserve"> </w:t>
      </w:r>
      <w:r w:rsidR="00465A16">
        <w:rPr>
          <w:rFonts w:ascii="David" w:hAnsi="David"/>
          <w:b/>
          <w:bCs/>
          <w:rtl/>
        </w:rPr>
        <w:t>מ'</w:t>
      </w:r>
      <w:r>
        <w:rPr>
          <w:rFonts w:ascii="David" w:hAnsi="David"/>
          <w:b/>
          <w:bCs/>
          <w:rtl/>
        </w:rPr>
        <w:t xml:space="preserve"> </w:t>
      </w:r>
      <w:r w:rsidR="00465A16">
        <w:rPr>
          <w:rFonts w:ascii="David" w:hAnsi="David"/>
          <w:b/>
          <w:bCs/>
          <w:rtl/>
        </w:rPr>
        <w:t>ה'</w:t>
      </w:r>
      <w:r>
        <w:rPr>
          <w:rFonts w:ascii="David" w:hAnsi="David"/>
          <w:b/>
          <w:bCs/>
          <w:rtl/>
        </w:rPr>
        <w:t xml:space="preserve"> ו</w:t>
      </w:r>
      <w:r w:rsidR="00465A16">
        <w:rPr>
          <w:rFonts w:ascii="David" w:hAnsi="David"/>
          <w:b/>
          <w:bCs/>
          <w:rtl/>
        </w:rPr>
        <w:t>ג'</w:t>
      </w:r>
      <w:r>
        <w:rPr>
          <w:rFonts w:ascii="David" w:hAnsi="David"/>
          <w:b/>
          <w:bCs/>
          <w:rtl/>
        </w:rPr>
        <w:t xml:space="preserve"> ?</w:t>
      </w:r>
    </w:p>
    <w:p w:rsidR="00C35359" w:rsidRDefault="00C35359" w:rsidP="00C35359">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כן. כשהם באו כל הזמן היה ככה." </w:t>
      </w:r>
      <w:r>
        <w:rPr>
          <w:rFonts w:ascii="David" w:hAnsi="David"/>
          <w:rtl/>
        </w:rPr>
        <w:t xml:space="preserve">(עמ' 39 לפרוטוקול מיום 2.11.22 שורה 15 ואילך). </w:t>
      </w:r>
    </w:p>
    <w:p w:rsidR="00745AE1" w:rsidRDefault="00745AE1" w:rsidP="00745AE1">
      <w:pPr>
        <w:spacing w:line="360" w:lineRule="auto"/>
        <w:contextualSpacing/>
        <w:jc w:val="both"/>
        <w:rPr>
          <w:rFonts w:ascii="David" w:hAnsi="David"/>
          <w:rtl/>
        </w:rPr>
      </w:pPr>
    </w:p>
    <w:p w:rsidR="00C35359" w:rsidRDefault="00C35359" w:rsidP="00C35359">
      <w:pPr>
        <w:pStyle w:val="ae"/>
        <w:numPr>
          <w:ilvl w:val="0"/>
          <w:numId w:val="2"/>
        </w:numPr>
        <w:tabs>
          <w:tab w:val="left" w:pos="935"/>
        </w:tabs>
        <w:spacing w:line="360" w:lineRule="auto"/>
        <w:jc w:val="both"/>
        <w:rPr>
          <w:rFonts w:ascii="David" w:hAnsi="David" w:cs="David"/>
          <w:sz w:val="24"/>
          <w:szCs w:val="24"/>
          <w:rtl/>
        </w:rPr>
      </w:pPr>
      <w:r>
        <w:rPr>
          <w:rFonts w:ascii="David" w:hAnsi="David" w:cs="David"/>
          <w:sz w:val="24"/>
          <w:szCs w:val="24"/>
          <w:rtl/>
        </w:rPr>
        <w:t>בחקירה הנגדית, לאחר שסרטון הריב הוצג בפניה, הודתה שנכחה בעת הריב על כיסא הגלגלים במהלכו הגיעה משטרה, אך לטענתה נכנסה לתוך הבית ולא ראתה את המשטרה. (עמ' 43 לפרוטוקול הדיון מיום 2.11.22 שורה 5 ואילך).</w:t>
      </w:r>
    </w:p>
    <w:p w:rsidR="00C35359" w:rsidRDefault="00C35359" w:rsidP="0011375E">
      <w:pPr>
        <w:numPr>
          <w:ilvl w:val="0"/>
          <w:numId w:val="2"/>
        </w:numPr>
        <w:tabs>
          <w:tab w:val="left" w:pos="935"/>
        </w:tabs>
        <w:spacing w:before="240" w:after="240" w:line="360" w:lineRule="auto"/>
        <w:jc w:val="both"/>
        <w:rPr>
          <w:rFonts w:ascii="David" w:hAnsi="David"/>
        </w:rPr>
      </w:pPr>
      <w:r>
        <w:rPr>
          <w:rFonts w:ascii="David" w:hAnsi="David"/>
          <w:rtl/>
        </w:rPr>
        <w:t>המטפלת מ</w:t>
      </w:r>
      <w:r w:rsidR="0011375E">
        <w:rPr>
          <w:rFonts w:ascii="David" w:hAnsi="David" w:hint="cs"/>
          <w:rtl/>
        </w:rPr>
        <w:t>'</w:t>
      </w:r>
      <w:r>
        <w:rPr>
          <w:rFonts w:ascii="David" w:hAnsi="David"/>
          <w:rtl/>
        </w:rPr>
        <w:t xml:space="preserve"> העידה ש</w:t>
      </w:r>
      <w:r w:rsidR="00465A16">
        <w:rPr>
          <w:rFonts w:ascii="David" w:hAnsi="David"/>
          <w:rtl/>
        </w:rPr>
        <w:t>ד'</w:t>
      </w:r>
      <w:r>
        <w:rPr>
          <w:rFonts w:ascii="David" w:hAnsi="David"/>
          <w:rtl/>
        </w:rPr>
        <w:t xml:space="preserve"> היה המעסיק שלה ושילם את שכרה. (עמ' 44 לפרוטוקול מיום 2.11.22 שורה 4 ואילך).</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התרשמותי היא שכל אחת משלוש המטפלות העידה את עדותה בהתאם לצד אליו הייתה נאמנה או מחויבת. כל אחת מהמטפלות הייתה בקשר עם אחד מבני המשפחה, בשיחות טלפון ביניהם, כפי שפורט. אין אני קובעת כי מי מהמטפלות שיקרה בעדותה, אך כל אחת מהן שמה דגש על נושאים מסוימים ששירתו את הצד לו הרגישה מחויבת. עדותן מחזקת את מסקנתי שהסכסוך בין הילדים ולנכדים הוביל לאווירה קשה ורווית מתחים</w:t>
      </w:r>
      <w:r>
        <w:rPr>
          <w:rFonts w:ascii="David" w:hAnsi="David"/>
          <w:b/>
          <w:bCs/>
          <w:rtl/>
        </w:rPr>
        <w:t>.</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העדה </w:t>
      </w:r>
      <w:r w:rsidR="00460D1A">
        <w:rPr>
          <w:rFonts w:ascii="David" w:hAnsi="David"/>
          <w:rtl/>
        </w:rPr>
        <w:t>ר' ב'</w:t>
      </w:r>
      <w:r>
        <w:rPr>
          <w:rFonts w:ascii="David" w:hAnsi="David"/>
          <w:rtl/>
        </w:rPr>
        <w:t xml:space="preserve"> העידה כי הילדים שלטו ב</w:t>
      </w:r>
      <w:r w:rsidR="00465A16">
        <w:rPr>
          <w:rFonts w:ascii="David" w:hAnsi="David"/>
          <w:rtl/>
        </w:rPr>
        <w:t>ג'</w:t>
      </w:r>
      <w:r>
        <w:rPr>
          <w:rFonts w:ascii="David" w:hAnsi="David"/>
          <w:rtl/>
        </w:rPr>
        <w:t xml:space="preserve"> במה שלהתנהל ואיך להתנהל, שהיא חוששת מפניהם, שהבן </w:t>
      </w:r>
      <w:r w:rsidR="00465A16">
        <w:rPr>
          <w:rFonts w:ascii="David" w:hAnsi="David"/>
          <w:rtl/>
        </w:rPr>
        <w:t>ד'</w:t>
      </w:r>
      <w:r>
        <w:rPr>
          <w:rFonts w:ascii="David" w:hAnsi="David"/>
          <w:rtl/>
        </w:rPr>
        <w:t xml:space="preserve"> נהג באלימות מילולית כלפי המנוח </w:t>
      </w:r>
      <w:r w:rsidR="004522E3">
        <w:rPr>
          <w:rFonts w:ascii="David" w:hAnsi="David"/>
          <w:rtl/>
        </w:rPr>
        <w:t>י'</w:t>
      </w:r>
      <w:r>
        <w:rPr>
          <w:rFonts w:ascii="David" w:hAnsi="David"/>
          <w:rtl/>
        </w:rPr>
        <w:t xml:space="preserve"> ושהאווירה בבית הייתה קשה. (עמ' 11 לפרוטוקול שורה 1 ואילך לאורך עדותה). העדה העידה כי הקשר עם המנוחים היה קרוב ובעשר השנים האחרונות הגיעו היא ובעלה, שהוא אחיין של המנוח, לביקור לפחות פעמיים בחודש. (עמ' 9 לפרוטוקול שורה 13 ואילך) אך למרות זאת העידה כי ראתה את הילדים </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אולי פעם פעמיים, את שמו של </w:t>
      </w:r>
      <w:r w:rsidR="00465A16">
        <w:rPr>
          <w:rFonts w:ascii="David" w:hAnsi="David"/>
          <w:rtl/>
        </w:rPr>
        <w:t>ד'</w:t>
      </w:r>
      <w:r>
        <w:rPr>
          <w:rFonts w:ascii="David" w:hAnsi="David"/>
          <w:rtl/>
        </w:rPr>
        <w:t xml:space="preserve"> לא זכרה כלל ומנגד הכירה את הנכדים. </w:t>
      </w:r>
    </w:p>
    <w:p w:rsidR="00C35359" w:rsidRDefault="00465A16" w:rsidP="0011375E">
      <w:pPr>
        <w:numPr>
          <w:ilvl w:val="0"/>
          <w:numId w:val="2"/>
        </w:numPr>
        <w:tabs>
          <w:tab w:val="left" w:pos="935"/>
        </w:tabs>
        <w:spacing w:before="240" w:after="240" w:line="360" w:lineRule="auto"/>
        <w:jc w:val="both"/>
        <w:rPr>
          <w:rFonts w:ascii="David" w:hAnsi="David"/>
        </w:rPr>
      </w:pPr>
      <w:r>
        <w:rPr>
          <w:rFonts w:ascii="David" w:hAnsi="David"/>
          <w:rtl/>
        </w:rPr>
        <w:t>י'</w:t>
      </w:r>
      <w:r w:rsidR="00C35359">
        <w:rPr>
          <w:rFonts w:ascii="David" w:hAnsi="David"/>
          <w:rtl/>
        </w:rPr>
        <w:t xml:space="preserve"> גם היא העידה שפגשה את </w:t>
      </w:r>
      <w:r w:rsidR="0011375E">
        <w:rPr>
          <w:rFonts w:ascii="David" w:hAnsi="David"/>
          <w:rtl/>
        </w:rPr>
        <w:t>ר''</w:t>
      </w:r>
      <w:r w:rsidR="00C35359">
        <w:rPr>
          <w:rFonts w:ascii="David" w:hAnsi="David"/>
          <w:rtl/>
        </w:rPr>
        <w:t xml:space="preserve"> ובעלה פעמיים בחייה בלבד והקשר בינה לבין המנוח היה מצומצם. (עמ' 166 לפרוטוקול שורה 27 ואילך). אני מקבלת את עדותה של </w:t>
      </w:r>
      <w:r>
        <w:rPr>
          <w:rFonts w:ascii="David" w:hAnsi="David"/>
          <w:rtl/>
        </w:rPr>
        <w:t>י'</w:t>
      </w:r>
      <w:r w:rsidR="00C35359">
        <w:rPr>
          <w:rFonts w:ascii="David" w:hAnsi="David"/>
          <w:rtl/>
        </w:rPr>
        <w:t xml:space="preserve"> בעניין זה, ככל ואכן היו </w:t>
      </w:r>
      <w:r w:rsidR="0011375E">
        <w:rPr>
          <w:rFonts w:ascii="David" w:hAnsi="David"/>
          <w:rtl/>
        </w:rPr>
        <w:t>ר'</w:t>
      </w:r>
      <w:r w:rsidR="00C35359">
        <w:rPr>
          <w:rFonts w:ascii="David" w:hAnsi="David"/>
          <w:rtl/>
        </w:rPr>
        <w:t xml:space="preserve"> ובעלה מבקרים את המנוחים פעמיים בחודש מן הסתם היו פוגשים את </w:t>
      </w:r>
      <w:r>
        <w:rPr>
          <w:rFonts w:ascii="David" w:hAnsi="David"/>
          <w:rtl/>
        </w:rPr>
        <w:t>י'</w:t>
      </w:r>
      <w:r w:rsidR="00C35359">
        <w:rPr>
          <w:rFonts w:ascii="David" w:hAnsi="David"/>
          <w:rtl/>
        </w:rPr>
        <w:t xml:space="preserve"> ו</w:t>
      </w:r>
      <w:r>
        <w:rPr>
          <w:rFonts w:ascii="David" w:hAnsi="David"/>
          <w:rtl/>
        </w:rPr>
        <w:t>ד'</w:t>
      </w:r>
      <w:r w:rsidR="00C35359">
        <w:rPr>
          <w:rFonts w:ascii="David" w:hAnsi="David"/>
          <w:rtl/>
        </w:rPr>
        <w:t xml:space="preserve"> </w:t>
      </w:r>
      <w:r w:rsidR="00C35359">
        <w:rPr>
          <w:rFonts w:ascii="David" w:hAnsi="David"/>
          <w:rtl/>
        </w:rPr>
        <w:lastRenderedPageBreak/>
        <w:t xml:space="preserve">מספר רב של פעמים, שכן השתכנעתי שהילדים נהגו לבקר את הוריהם לעיתים קרובות. (הנכדים אף התלוננו על כך שבכל פעם שהיו מגיעים לבית המנוחים, </w:t>
      </w:r>
      <w:r>
        <w:rPr>
          <w:rFonts w:ascii="David" w:hAnsi="David"/>
          <w:rtl/>
        </w:rPr>
        <w:t>ד'</w:t>
      </w:r>
      <w:r w:rsidR="00C35359">
        <w:rPr>
          <w:rFonts w:ascii="David" w:hAnsi="David"/>
          <w:rtl/>
        </w:rPr>
        <w:t xml:space="preserve"> ו</w:t>
      </w:r>
      <w:r>
        <w:rPr>
          <w:rFonts w:ascii="David" w:hAnsi="David"/>
          <w:rtl/>
        </w:rPr>
        <w:t>י'</w:t>
      </w:r>
      <w:r w:rsidR="00C35359">
        <w:rPr>
          <w:rFonts w:ascii="David" w:hAnsi="David"/>
          <w:rtl/>
        </w:rPr>
        <w:t xml:space="preserve"> כבר היו שם או מופיעים במהלך הביקור  (עדות </w:t>
      </w:r>
      <w:r>
        <w:rPr>
          <w:rFonts w:ascii="David" w:hAnsi="David"/>
          <w:rtl/>
        </w:rPr>
        <w:t>מ'</w:t>
      </w:r>
      <w:r w:rsidR="00C35359">
        <w:rPr>
          <w:rFonts w:ascii="David" w:hAnsi="David"/>
          <w:rtl/>
        </w:rPr>
        <w:t xml:space="preserve"> – עמ' 64 לפרוטוקול שורה 17 ואילך)). </w:t>
      </w:r>
    </w:p>
    <w:p w:rsidR="00C35359" w:rsidRDefault="00C35359" w:rsidP="0011375E">
      <w:pPr>
        <w:numPr>
          <w:ilvl w:val="0"/>
          <w:numId w:val="2"/>
        </w:numPr>
        <w:tabs>
          <w:tab w:val="left" w:pos="935"/>
        </w:tabs>
        <w:spacing w:before="240" w:after="240" w:line="360" w:lineRule="auto"/>
        <w:jc w:val="both"/>
        <w:rPr>
          <w:rFonts w:ascii="David" w:hAnsi="David"/>
        </w:rPr>
      </w:pPr>
      <w:r>
        <w:rPr>
          <w:rFonts w:ascii="David" w:hAnsi="David"/>
          <w:rtl/>
        </w:rPr>
        <w:t>מכאן שעדותה של ר</w:t>
      </w:r>
      <w:r w:rsidR="0011375E">
        <w:rPr>
          <w:rFonts w:ascii="David" w:hAnsi="David" w:hint="cs"/>
          <w:rtl/>
        </w:rPr>
        <w:t>'</w:t>
      </w:r>
      <w:r>
        <w:rPr>
          <w:rFonts w:ascii="David" w:hAnsi="David"/>
          <w:rtl/>
        </w:rPr>
        <w:t xml:space="preserve"> כי נהגה לבקר את המנוחים פעמיים בחודש אינה אמינה עלי, לא שוכנעתי כי הקשר בינה ובין בעלה לבין המנוחים היה אינטנסיבי ומשמעותי ומכאן שאין היא יכולה להעיד על טיב היחסים בין הילדים, שכמעט ולא פגשה, לבין המנוחים. </w:t>
      </w:r>
    </w:p>
    <w:p w:rsidR="00C35359" w:rsidRDefault="00C35359" w:rsidP="0011375E">
      <w:pPr>
        <w:numPr>
          <w:ilvl w:val="0"/>
          <w:numId w:val="2"/>
        </w:numPr>
        <w:tabs>
          <w:tab w:val="left" w:pos="935"/>
        </w:tabs>
        <w:spacing w:before="240" w:after="240" w:line="360" w:lineRule="auto"/>
        <w:jc w:val="both"/>
        <w:rPr>
          <w:rFonts w:ascii="David" w:hAnsi="David"/>
        </w:rPr>
      </w:pPr>
      <w:r>
        <w:rPr>
          <w:rFonts w:ascii="David" w:hAnsi="David"/>
          <w:rtl/>
        </w:rPr>
        <w:t>העד י</w:t>
      </w:r>
      <w:r w:rsidR="0011375E">
        <w:rPr>
          <w:rFonts w:ascii="David" w:hAnsi="David" w:hint="cs"/>
          <w:rtl/>
        </w:rPr>
        <w:t xml:space="preserve">' </w:t>
      </w:r>
      <w:r>
        <w:rPr>
          <w:rFonts w:ascii="David" w:hAnsi="David"/>
          <w:rtl/>
        </w:rPr>
        <w:t>א</w:t>
      </w:r>
      <w:r w:rsidR="0011375E">
        <w:rPr>
          <w:rFonts w:ascii="David" w:hAnsi="David" w:hint="cs"/>
          <w:rtl/>
        </w:rPr>
        <w:t>'</w:t>
      </w:r>
      <w:r>
        <w:rPr>
          <w:rFonts w:ascii="David" w:hAnsi="David"/>
          <w:rtl/>
        </w:rPr>
        <w:t xml:space="preserve"> אחיינו של </w:t>
      </w:r>
      <w:r w:rsidR="004522E3">
        <w:rPr>
          <w:rFonts w:ascii="David" w:hAnsi="David"/>
          <w:rtl/>
        </w:rPr>
        <w:t>י'</w:t>
      </w:r>
      <w:r>
        <w:rPr>
          <w:rFonts w:ascii="David" w:hAnsi="David"/>
          <w:rtl/>
        </w:rPr>
        <w:t xml:space="preserve"> העיד:</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תספר אם באחת השיחות היתה תחושה שלך של מצוקה? קשיים? משהו שהעיד על מצוקה של אחד מהם?</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דיברתי יותר עם </w:t>
      </w:r>
      <w:r w:rsidR="004522E3">
        <w:rPr>
          <w:rFonts w:ascii="David" w:hAnsi="David"/>
          <w:b/>
          <w:bCs/>
          <w:rtl/>
        </w:rPr>
        <w:t>י'</w:t>
      </w:r>
      <w:r>
        <w:rPr>
          <w:rFonts w:ascii="David" w:hAnsi="David"/>
          <w:b/>
          <w:bCs/>
          <w:rtl/>
        </w:rPr>
        <w:t xml:space="preserve"> ולא. דיברנו הרבה. הוא היה מתקשר ואני מתקשר. בד"כ הייתי שומע סיפורים על מש</w:t>
      </w:r>
      <w:r w:rsidR="000B71F0">
        <w:rPr>
          <w:rFonts w:ascii="David" w:hAnsi="David" w:hint="cs"/>
          <w:b/>
          <w:bCs/>
          <w:rtl/>
        </w:rPr>
        <w:t>פ</w:t>
      </w:r>
      <w:r>
        <w:rPr>
          <w:rFonts w:ascii="David" w:hAnsi="David"/>
          <w:b/>
          <w:bCs/>
          <w:rtl/>
        </w:rPr>
        <w:t xml:space="preserve">חת </w:t>
      </w:r>
      <w:r w:rsidR="00465A16">
        <w:rPr>
          <w:rFonts w:ascii="David" w:hAnsi="David"/>
          <w:b/>
          <w:bCs/>
          <w:rtl/>
        </w:rPr>
        <w:t>פ'</w:t>
      </w:r>
      <w:r>
        <w:rPr>
          <w:rFonts w:ascii="David" w:hAnsi="David"/>
          <w:b/>
          <w:bCs/>
          <w:rtl/>
        </w:rPr>
        <w:t xml:space="preserve">. מצוקה לא שמעתי. לא התלונן על מצוקה. התלונן על בריאות כי כבר לא היה ילד. </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סיפר על זה ש</w:t>
      </w:r>
      <w:r w:rsidR="00465A16">
        <w:rPr>
          <w:rFonts w:ascii="David" w:hAnsi="David"/>
          <w:b/>
          <w:bCs/>
          <w:rtl/>
        </w:rPr>
        <w:t>י'</w:t>
      </w:r>
      <w:r>
        <w:rPr>
          <w:rFonts w:ascii="David" w:hAnsi="David"/>
          <w:b/>
          <w:bCs/>
          <w:rtl/>
        </w:rPr>
        <w:t xml:space="preserve"> ו</w:t>
      </w:r>
      <w:r w:rsidR="00465A16">
        <w:rPr>
          <w:rFonts w:ascii="David" w:hAnsi="David"/>
          <w:b/>
          <w:bCs/>
          <w:rtl/>
        </w:rPr>
        <w:t>ד'</w:t>
      </w:r>
      <w:r>
        <w:rPr>
          <w:rFonts w:ascii="David" w:hAnsi="David"/>
          <w:b/>
          <w:bCs/>
          <w:rtl/>
        </w:rPr>
        <w:t xml:space="preserve"> מתעללים בו?</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חס וחלילה. מה זה? היחסים שלו עם </w:t>
      </w:r>
      <w:r w:rsidR="00465A16">
        <w:rPr>
          <w:rFonts w:ascii="David" w:hAnsi="David"/>
          <w:b/>
          <w:bCs/>
          <w:rtl/>
        </w:rPr>
        <w:t>י'</w:t>
      </w:r>
      <w:r>
        <w:rPr>
          <w:rFonts w:ascii="David" w:hAnsi="David"/>
          <w:b/>
          <w:bCs/>
          <w:rtl/>
        </w:rPr>
        <w:t xml:space="preserve"> היו משהו. בשבילו היא היתה כל החיים. בגלל שראיתי את היחס שלו ל</w:t>
      </w:r>
      <w:r w:rsidR="00465A16">
        <w:rPr>
          <w:rFonts w:ascii="David" w:hAnsi="David"/>
          <w:b/>
          <w:bCs/>
          <w:rtl/>
        </w:rPr>
        <w:t>י'</w:t>
      </w:r>
      <w:r>
        <w:rPr>
          <w:rFonts w:ascii="David" w:hAnsi="David"/>
          <w:b/>
          <w:bCs/>
          <w:rtl/>
        </w:rPr>
        <w:t xml:space="preserve"> קראתי גם לבתי </w:t>
      </w:r>
      <w:r w:rsidR="00465A16">
        <w:rPr>
          <w:rFonts w:ascii="David" w:hAnsi="David"/>
          <w:b/>
          <w:bCs/>
          <w:rtl/>
        </w:rPr>
        <w:t>י'</w:t>
      </w:r>
      <w:r>
        <w:rPr>
          <w:rFonts w:ascii="David" w:hAnsi="David"/>
          <w:b/>
          <w:bCs/>
          <w:rtl/>
        </w:rPr>
        <w:t xml:space="preserve">. עד כדי כך. מאוד אהב אותה. </w:t>
      </w:r>
    </w:p>
    <w:p w:rsidR="00C35359" w:rsidRDefault="00C35359" w:rsidP="00C35359">
      <w:pPr>
        <w:spacing w:line="360" w:lineRule="auto"/>
        <w:jc w:val="both"/>
        <w:rPr>
          <w:rFonts w:ascii="David" w:hAnsi="David"/>
        </w:rPr>
      </w:pPr>
      <w:r>
        <w:rPr>
          <w:rFonts w:ascii="David" w:hAnsi="David"/>
          <w:rtl/>
        </w:rPr>
        <w:tab/>
        <w:t>וכן:</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במהלך העדויות בתיק שמענו את </w:t>
      </w:r>
      <w:r w:rsidR="004522E3">
        <w:rPr>
          <w:rFonts w:ascii="David" w:hAnsi="David"/>
          <w:b/>
          <w:bCs/>
          <w:rtl/>
        </w:rPr>
        <w:t>י'</w:t>
      </w:r>
      <w:r>
        <w:rPr>
          <w:rFonts w:ascii="David" w:hAnsi="David"/>
          <w:b/>
          <w:bCs/>
          <w:rtl/>
        </w:rPr>
        <w:t xml:space="preserve"> אומר ש</w:t>
      </w:r>
      <w:r w:rsidR="00465A16">
        <w:rPr>
          <w:rFonts w:ascii="David" w:hAnsi="David"/>
          <w:b/>
          <w:bCs/>
          <w:rtl/>
        </w:rPr>
        <w:t>ד'</w:t>
      </w:r>
      <w:r>
        <w:rPr>
          <w:rFonts w:ascii="David" w:hAnsi="David"/>
          <w:b/>
          <w:bCs/>
          <w:rtl/>
        </w:rPr>
        <w:t xml:space="preserve"> מונע ממנו לאכול, </w:t>
      </w:r>
      <w:r w:rsidR="00465A16">
        <w:rPr>
          <w:rFonts w:ascii="David" w:hAnsi="David"/>
          <w:b/>
          <w:bCs/>
          <w:rtl/>
        </w:rPr>
        <w:t>י'</w:t>
      </w:r>
      <w:r>
        <w:rPr>
          <w:rFonts w:ascii="David" w:hAnsi="David"/>
          <w:b/>
          <w:bCs/>
          <w:rtl/>
        </w:rPr>
        <w:t xml:space="preserve"> מונעת ממנו טיפולים, סוג של הזנחה מהילדים האלה. מכיר את זה?</w:t>
      </w:r>
    </w:p>
    <w:p w:rsidR="00C35359" w:rsidRDefault="00C35359" w:rsidP="000B71F0">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להפך. </w:t>
      </w:r>
      <w:r w:rsidR="00465A16">
        <w:rPr>
          <w:rFonts w:ascii="David" w:hAnsi="David"/>
          <w:b/>
          <w:bCs/>
          <w:rtl/>
        </w:rPr>
        <w:t>י'</w:t>
      </w:r>
      <w:r>
        <w:rPr>
          <w:rFonts w:ascii="David" w:hAnsi="David"/>
          <w:b/>
          <w:bCs/>
          <w:rtl/>
        </w:rPr>
        <w:t xml:space="preserve"> היתה גרה קרוב אליהם וטיפלה בהם כל החיים </w:t>
      </w:r>
      <w:r w:rsidR="000B71F0">
        <w:rPr>
          <w:rFonts w:ascii="David" w:hAnsi="David" w:hint="cs"/>
          <w:b/>
          <w:bCs/>
          <w:rtl/>
        </w:rPr>
        <w:t>מ***</w:t>
      </w:r>
      <w:r>
        <w:rPr>
          <w:rFonts w:ascii="David" w:hAnsi="David"/>
          <w:b/>
          <w:bCs/>
          <w:rtl/>
        </w:rPr>
        <w:t xml:space="preserve"> ועד </w:t>
      </w:r>
      <w:r w:rsidR="0011375E">
        <w:rPr>
          <w:rFonts w:ascii="David" w:hAnsi="David"/>
          <w:b/>
          <w:bCs/>
          <w:rtl/>
        </w:rPr>
        <w:t>*****</w:t>
      </w:r>
      <w:r>
        <w:rPr>
          <w:rFonts w:ascii="David" w:hAnsi="David"/>
          <w:b/>
          <w:bCs/>
          <w:rtl/>
        </w:rPr>
        <w:t xml:space="preserve">. כל הזמן. </w:t>
      </w:r>
      <w:r>
        <w:rPr>
          <w:rFonts w:ascii="David" w:hAnsi="David"/>
          <w:rtl/>
        </w:rPr>
        <w:t>(עמ' 130 לפרוטוקול שורה 13 ואילך).</w:t>
      </w:r>
    </w:p>
    <w:p w:rsidR="00745AE1" w:rsidRDefault="00745AE1" w:rsidP="00745AE1">
      <w:pPr>
        <w:spacing w:line="360" w:lineRule="auto"/>
        <w:contextualSpacing/>
        <w:jc w:val="both"/>
        <w:rPr>
          <w:rFonts w:ascii="David" w:hAnsi="David"/>
          <w:b/>
          <w:bCs/>
          <w:rtl/>
        </w:rPr>
      </w:pPr>
    </w:p>
    <w:p w:rsidR="00C35359" w:rsidRDefault="00C35359" w:rsidP="00C35359">
      <w:pPr>
        <w:pStyle w:val="ae"/>
        <w:numPr>
          <w:ilvl w:val="0"/>
          <w:numId w:val="2"/>
        </w:numPr>
        <w:tabs>
          <w:tab w:val="left" w:pos="793"/>
        </w:tabs>
        <w:spacing w:line="360" w:lineRule="auto"/>
        <w:jc w:val="both"/>
        <w:rPr>
          <w:rFonts w:ascii="David" w:hAnsi="David" w:cs="David"/>
          <w:sz w:val="24"/>
          <w:szCs w:val="24"/>
          <w:rtl/>
        </w:rPr>
      </w:pPr>
      <w:r>
        <w:rPr>
          <w:rFonts w:ascii="David" w:hAnsi="David" w:cs="David"/>
          <w:sz w:val="24"/>
          <w:szCs w:val="24"/>
          <w:rtl/>
        </w:rPr>
        <w:t>אמנם, העד הופתע מאוד לשמוע את קלטות הריב והצעקות שהושמעו לו במהלך החקירה הנגדית, אך התרשמתי שעדותו הייתה אמינה בעניין התרשמותו שלו ממערכת היחסים בין המנוחים לילדיהם. כן השתכנעתי שהקשר בינו לבין המנוחים היה קרוב ומשמעותי.</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היחסים בין </w:t>
      </w:r>
      <w:r w:rsidR="00465A16">
        <w:rPr>
          <w:rFonts w:ascii="David" w:hAnsi="David"/>
          <w:rtl/>
        </w:rPr>
        <w:t>ד'</w:t>
      </w:r>
      <w:r>
        <w:rPr>
          <w:rFonts w:ascii="David" w:hAnsi="David"/>
          <w:rtl/>
        </w:rPr>
        <w:t xml:space="preserve"> למנוח היו יחסים קשים. </w:t>
      </w:r>
      <w:r w:rsidR="00465A16">
        <w:rPr>
          <w:rFonts w:ascii="David" w:hAnsi="David"/>
          <w:rtl/>
        </w:rPr>
        <w:t>ד'</w:t>
      </w:r>
      <w:r>
        <w:rPr>
          <w:rFonts w:ascii="David" w:hAnsi="David"/>
          <w:rtl/>
        </w:rPr>
        <w:t xml:space="preserve"> העיד על כך והמנוח נשמע אומר בהקלטה מיום 5.1.2020 (נספח כ"ה למוצגי עו"ד צדיקה) כי </w:t>
      </w:r>
      <w:r w:rsidR="00465A16">
        <w:rPr>
          <w:rFonts w:ascii="David" w:hAnsi="David"/>
          <w:rtl/>
        </w:rPr>
        <w:t>ד'</w:t>
      </w:r>
      <w:r>
        <w:rPr>
          <w:rFonts w:ascii="David" w:hAnsi="David"/>
          <w:rtl/>
        </w:rPr>
        <w:t xml:space="preserve"> "בן רע".</w:t>
      </w:r>
    </w:p>
    <w:p w:rsidR="00C35359" w:rsidRDefault="00465A16" w:rsidP="00464DE2">
      <w:pPr>
        <w:numPr>
          <w:ilvl w:val="0"/>
          <w:numId w:val="2"/>
        </w:numPr>
        <w:tabs>
          <w:tab w:val="left" w:pos="935"/>
        </w:tabs>
        <w:spacing w:before="240" w:after="240" w:line="360" w:lineRule="auto"/>
        <w:jc w:val="both"/>
        <w:rPr>
          <w:rFonts w:ascii="David" w:hAnsi="David"/>
        </w:rPr>
      </w:pPr>
      <w:r>
        <w:rPr>
          <w:rFonts w:ascii="David" w:hAnsi="David"/>
          <w:rtl/>
        </w:rPr>
        <w:t>ד'</w:t>
      </w:r>
      <w:r w:rsidR="00C35359">
        <w:rPr>
          <w:rFonts w:ascii="David" w:hAnsi="David"/>
          <w:rtl/>
        </w:rPr>
        <w:t xml:space="preserve"> העיד במסגרת ה"ט </w:t>
      </w:r>
      <w:r w:rsidR="00464DE2">
        <w:rPr>
          <w:rFonts w:ascii="David" w:hAnsi="David" w:hint="cs"/>
          <w:rtl/>
        </w:rPr>
        <w:t>****</w:t>
      </w:r>
      <w:r w:rsidR="00C35359">
        <w:rPr>
          <w:rFonts w:ascii="David" w:hAnsi="David"/>
          <w:rtl/>
        </w:rPr>
        <w:t>-05-20 בדיון שהתקיים ביום 11.5.2020:</w:t>
      </w:r>
    </w:p>
    <w:p w:rsidR="00C35359" w:rsidRDefault="00C35359" w:rsidP="00C35359">
      <w:pPr>
        <w:tabs>
          <w:tab w:val="left" w:pos="935"/>
        </w:tabs>
        <w:spacing w:before="240" w:after="240" w:line="360" w:lineRule="auto"/>
        <w:ind w:left="935"/>
        <w:jc w:val="both"/>
        <w:rPr>
          <w:rFonts w:ascii="David" w:hAnsi="David"/>
          <w:b/>
          <w:bCs/>
          <w:color w:val="FF0000"/>
        </w:rPr>
      </w:pPr>
      <w:r>
        <w:rPr>
          <w:rFonts w:ascii="David" w:hAnsi="David"/>
          <w:b/>
          <w:bCs/>
          <w:rtl/>
        </w:rPr>
        <w:lastRenderedPageBreak/>
        <w:t xml:space="preserve">"אני לא בקשר עם אבא שלי כבר בשנים, לא מדבר איתו ולא פונה אליו ולא עושה בשבילו שום דבר, ולמרות זאת שהוא היה מאושפז בבי"ח באתי לבקר אותו וקניתי לו דברים והייתי אותו בחדר מיון וגם </w:t>
      </w:r>
      <w:r w:rsidR="00465A16">
        <w:rPr>
          <w:rFonts w:ascii="David" w:hAnsi="David"/>
          <w:b/>
          <w:bCs/>
          <w:rtl/>
        </w:rPr>
        <w:t>ש'</w:t>
      </w:r>
      <w:r>
        <w:rPr>
          <w:rFonts w:ascii="David" w:hAnsi="David"/>
          <w:b/>
          <w:bCs/>
          <w:rtl/>
        </w:rPr>
        <w:t>רתי אותו מבי"ח. לשאלת ביהמ"ש איך אני בקשר עם אמא שלי שחיה באותו בית עם אבי, אני אומר שאני מגיע לשם ולא פונה אליו."</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וכן העיד:</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ספר לי מה היו היחסים שלך עם ההורים שלך במשך כל השנים?</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יחסים שלי עם ההורים היו מצויינים כל השנים. עם אמא שלי תמיד ועם אבא שלי היו התנגחויות. כאשר צעקתי על אמא שלי זה היה כדי לשמור עליה מהקורונה. (עמ' 146 שורה 2 ואילך).</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שמענו שמערכת היחסים עם אביך לא היתה מערכת יחסים טובה. מתי התקלל מערכת היחסים?</w:t>
      </w:r>
    </w:p>
    <w:p w:rsidR="00C35359" w:rsidRDefault="00C35359" w:rsidP="00846073">
      <w:pPr>
        <w:spacing w:before="120" w:after="120" w:line="360" w:lineRule="auto"/>
        <w:ind w:left="1440" w:hanging="720"/>
        <w:jc w:val="both"/>
        <w:rPr>
          <w:rFonts w:ascii="David" w:hAnsi="David"/>
        </w:rPr>
      </w:pPr>
      <w:r>
        <w:rPr>
          <w:rFonts w:ascii="David" w:hAnsi="David"/>
          <w:b/>
          <w:bCs/>
          <w:rtl/>
        </w:rPr>
        <w:t>ת.</w:t>
      </w:r>
      <w:r>
        <w:rPr>
          <w:rFonts w:ascii="David" w:hAnsi="David"/>
          <w:b/>
          <w:bCs/>
          <w:rtl/>
        </w:rPr>
        <w:tab/>
        <w:t xml:space="preserve">תמיד התקלקל כאשר אני ידעתי יותר והיה חיכוך בינינו ונתק." </w:t>
      </w:r>
      <w:r>
        <w:rPr>
          <w:rFonts w:ascii="David" w:hAnsi="David"/>
          <w:rtl/>
        </w:rPr>
        <w:t>(עמ' 146 לפרוטוקול שורה 17 ואילך)</w:t>
      </w:r>
    </w:p>
    <w:p w:rsidR="00C35359" w:rsidRDefault="00465A16" w:rsidP="00C35359">
      <w:pPr>
        <w:pStyle w:val="ae"/>
        <w:numPr>
          <w:ilvl w:val="0"/>
          <w:numId w:val="2"/>
        </w:numPr>
        <w:tabs>
          <w:tab w:val="left" w:pos="793"/>
        </w:tabs>
        <w:spacing w:line="360" w:lineRule="auto"/>
        <w:jc w:val="both"/>
        <w:rPr>
          <w:rFonts w:ascii="David" w:hAnsi="David" w:cs="David"/>
          <w:sz w:val="24"/>
          <w:szCs w:val="24"/>
          <w:rtl/>
        </w:rPr>
      </w:pPr>
      <w:r>
        <w:rPr>
          <w:rFonts w:ascii="David" w:hAnsi="David" w:cs="David"/>
          <w:sz w:val="24"/>
          <w:szCs w:val="24"/>
          <w:rtl/>
        </w:rPr>
        <w:t>ד'</w:t>
      </w:r>
      <w:r w:rsidR="00C35359">
        <w:rPr>
          <w:rFonts w:ascii="David" w:hAnsi="David" w:cs="David"/>
          <w:sz w:val="24"/>
          <w:szCs w:val="24"/>
          <w:rtl/>
        </w:rPr>
        <w:t xml:space="preserve"> העיד כי הוא ואחותו דאגו להורים, למטפלים, אוכל, שמרו עליהם מהקורונה, טיטולים תיקונים בבית (עמ' 147 לפרוטוקול שורה 17 ואילך) והסביר את גרסתו לגבי האירועים הקשים בבית:</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איך אתה מסביר את כל האירועים מפברואר 2020?</w:t>
      </w:r>
    </w:p>
    <w:p w:rsidR="00C35359" w:rsidRDefault="00C35359" w:rsidP="000B71F0">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יש מספר וויכוחים שלנו איתם וכל השאר זה סיפורים בין אבא שלי </w:t>
      </w:r>
      <w:r w:rsidR="000B71F0">
        <w:rPr>
          <w:rFonts w:ascii="David" w:hAnsi="David" w:hint="cs"/>
          <w:b/>
          <w:bCs/>
          <w:rtl/>
        </w:rPr>
        <w:t>לל'</w:t>
      </w:r>
      <w:r>
        <w:rPr>
          <w:rFonts w:ascii="David" w:hAnsi="David"/>
          <w:b/>
          <w:bCs/>
          <w:rtl/>
        </w:rPr>
        <w:t xml:space="preserve"> ו</w:t>
      </w:r>
      <w:r w:rsidR="00465A16">
        <w:rPr>
          <w:rFonts w:ascii="David" w:hAnsi="David"/>
          <w:b/>
          <w:bCs/>
          <w:rtl/>
        </w:rPr>
        <w:t>ה'</w:t>
      </w:r>
      <w:r>
        <w:rPr>
          <w:rFonts w:ascii="David" w:hAnsi="David"/>
          <w:b/>
          <w:bCs/>
          <w:rtl/>
        </w:rPr>
        <w:t xml:space="preserve">. הוא מספר שמתעללים בו. אבל הוא לא מספר למטפלים ולחברה של המטפלים ולא למשטרה ולא לעובדת סוציאלית. הכל הצגה." </w:t>
      </w:r>
      <w:r>
        <w:rPr>
          <w:rFonts w:ascii="David" w:hAnsi="David"/>
          <w:rtl/>
        </w:rPr>
        <w:t>(עמ' 151 לפרוטוקול שורה 14 ואילך).</w:t>
      </w:r>
    </w:p>
    <w:p w:rsidR="00745AE1" w:rsidRDefault="00745AE1" w:rsidP="00745AE1">
      <w:pPr>
        <w:spacing w:line="360" w:lineRule="auto"/>
        <w:contextualSpacing/>
        <w:jc w:val="both"/>
        <w:rPr>
          <w:rFonts w:ascii="David" w:hAnsi="David"/>
          <w:rtl/>
        </w:rPr>
      </w:pPr>
    </w:p>
    <w:p w:rsidR="00C35359" w:rsidRDefault="00C35359" w:rsidP="00C35359">
      <w:pPr>
        <w:pStyle w:val="ae"/>
        <w:numPr>
          <w:ilvl w:val="0"/>
          <w:numId w:val="2"/>
        </w:numPr>
        <w:tabs>
          <w:tab w:val="left" w:pos="935"/>
        </w:tabs>
        <w:spacing w:after="0" w:line="360" w:lineRule="auto"/>
        <w:jc w:val="both"/>
        <w:rPr>
          <w:rFonts w:ascii="Times New Roman" w:eastAsia="Times New Roman" w:hAnsi="Times New Roman" w:cs="David"/>
          <w:noProof/>
          <w:sz w:val="24"/>
          <w:szCs w:val="24"/>
          <w:rtl/>
        </w:rPr>
      </w:pPr>
      <w:r>
        <w:rPr>
          <w:rFonts w:ascii="Times New Roman" w:eastAsia="Times New Roman" w:hAnsi="Times New Roman" w:cs="David"/>
          <w:noProof/>
          <w:sz w:val="24"/>
          <w:szCs w:val="24"/>
          <w:rtl/>
        </w:rPr>
        <w:t xml:space="preserve">עדותו של </w:t>
      </w:r>
      <w:r w:rsidR="00465A16">
        <w:rPr>
          <w:rFonts w:ascii="Times New Roman" w:eastAsia="Times New Roman" w:hAnsi="Times New Roman" w:cs="David"/>
          <w:noProof/>
          <w:sz w:val="24"/>
          <w:szCs w:val="24"/>
          <w:rtl/>
        </w:rPr>
        <w:t>ד'</w:t>
      </w:r>
      <w:r>
        <w:rPr>
          <w:rFonts w:ascii="Times New Roman" w:eastAsia="Times New Roman" w:hAnsi="Times New Roman" w:cs="David"/>
          <w:noProof/>
          <w:sz w:val="24"/>
          <w:szCs w:val="24"/>
          <w:rtl/>
        </w:rPr>
        <w:t xml:space="preserve"> שהכחיש כי התעלל באביו מקובלת עלי:</w:t>
      </w:r>
    </w:p>
    <w:p w:rsidR="00C35359" w:rsidRDefault="00C35359" w:rsidP="00C35359">
      <w:pPr>
        <w:spacing w:line="360" w:lineRule="auto"/>
        <w:ind w:left="1440" w:hanging="720"/>
        <w:jc w:val="both"/>
        <w:rPr>
          <w:b/>
          <w:bCs/>
          <w:rtl/>
        </w:rPr>
      </w:pPr>
      <w:r>
        <w:rPr>
          <w:b/>
          <w:bCs/>
          <w:rtl/>
        </w:rPr>
        <w:t>ש.</w:t>
      </w:r>
      <w:r>
        <w:rPr>
          <w:b/>
          <w:bCs/>
          <w:rtl/>
        </w:rPr>
        <w:tab/>
        <w:t>אני אומר לך שהתעללת באביך במשך כל התקופה הזאת כיוון שהתייחס אליך בצורה לא טובה במשך כל השנים והכל התפרץ למועד שבו הגיע כשלא יכול היה לתפקד יותר?</w:t>
      </w:r>
    </w:p>
    <w:p w:rsidR="00C35359" w:rsidRDefault="00C35359" w:rsidP="00C35359">
      <w:pPr>
        <w:spacing w:line="360" w:lineRule="auto"/>
        <w:ind w:left="720"/>
        <w:jc w:val="both"/>
        <w:rPr>
          <w:color w:val="FF0000"/>
        </w:rPr>
      </w:pPr>
      <w:r>
        <w:rPr>
          <w:b/>
          <w:bCs/>
          <w:rtl/>
        </w:rPr>
        <w:t>ת.</w:t>
      </w:r>
      <w:r>
        <w:rPr>
          <w:b/>
          <w:bCs/>
          <w:rtl/>
        </w:rPr>
        <w:tab/>
        <w:t xml:space="preserve">לא אמת מה שאתה אומר. </w:t>
      </w:r>
      <w:r>
        <w:rPr>
          <w:rtl/>
        </w:rPr>
        <w:t>(עמ' 160 לפרוטוקול שורה 3 ואילך).</w:t>
      </w:r>
    </w:p>
    <w:p w:rsidR="00C35359" w:rsidRDefault="00C35359" w:rsidP="00C35359">
      <w:pPr>
        <w:numPr>
          <w:ilvl w:val="0"/>
          <w:numId w:val="2"/>
        </w:numPr>
        <w:tabs>
          <w:tab w:val="left" w:pos="935"/>
        </w:tabs>
        <w:spacing w:before="240" w:after="240" w:line="360" w:lineRule="auto"/>
        <w:jc w:val="both"/>
        <w:rPr>
          <w:rFonts w:ascii="David" w:eastAsiaTheme="minorHAnsi" w:hAnsi="David"/>
          <w:noProof w:val="0"/>
          <w:rtl/>
        </w:rPr>
      </w:pPr>
      <w:r>
        <w:rPr>
          <w:rFonts w:ascii="David" w:hAnsi="David"/>
          <w:rtl/>
        </w:rPr>
        <w:lastRenderedPageBreak/>
        <w:t xml:space="preserve">בהקלטות שהושמעו אכן נשמעות צעקות של </w:t>
      </w:r>
      <w:r w:rsidR="00465A16">
        <w:rPr>
          <w:rFonts w:ascii="David" w:hAnsi="David"/>
          <w:rtl/>
        </w:rPr>
        <w:t>ד'</w:t>
      </w:r>
      <w:r>
        <w:rPr>
          <w:rFonts w:ascii="David" w:hAnsi="David"/>
          <w:rtl/>
        </w:rPr>
        <w:t xml:space="preserve"> כלפי הוריו והוא אף העיד בעניין זה:</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היו טענות שיש אווירה של צעקות בבית, אווירה של מתח, היה דבר כזה?</w:t>
      </w:r>
    </w:p>
    <w:p w:rsidR="00C35359" w:rsidRDefault="00C35359" w:rsidP="00C35359">
      <w:pPr>
        <w:spacing w:line="360" w:lineRule="auto"/>
        <w:ind w:left="1440" w:hanging="720"/>
        <w:jc w:val="both"/>
        <w:rPr>
          <w:rFonts w:ascii="David" w:hAnsi="David"/>
        </w:rPr>
      </w:pPr>
      <w:r>
        <w:rPr>
          <w:rFonts w:ascii="David" w:hAnsi="David"/>
          <w:b/>
          <w:bCs/>
          <w:rtl/>
        </w:rPr>
        <w:t>ת.</w:t>
      </w:r>
      <w:r>
        <w:rPr>
          <w:rFonts w:ascii="David" w:hAnsi="David"/>
          <w:b/>
          <w:bCs/>
          <w:rtl/>
        </w:rPr>
        <w:tab/>
        <w:t xml:space="preserve">היו צעקות כשהם הופיעו. הנכדים, </w:t>
      </w:r>
      <w:r w:rsidR="00465A16">
        <w:rPr>
          <w:rFonts w:ascii="David" w:hAnsi="David"/>
          <w:b/>
          <w:bCs/>
          <w:rtl/>
        </w:rPr>
        <w:t>א'</w:t>
      </w:r>
      <w:r>
        <w:rPr>
          <w:rFonts w:ascii="David" w:hAnsi="David"/>
          <w:b/>
          <w:bCs/>
          <w:rtl/>
        </w:rPr>
        <w:t xml:space="preserve">, </w:t>
      </w:r>
      <w:r w:rsidR="00465A16">
        <w:rPr>
          <w:rFonts w:ascii="David" w:hAnsi="David"/>
          <w:b/>
          <w:bCs/>
          <w:rtl/>
        </w:rPr>
        <w:t>ה'</w:t>
      </w:r>
      <w:r>
        <w:rPr>
          <w:rFonts w:ascii="David" w:hAnsi="David"/>
          <w:b/>
          <w:bCs/>
          <w:rtl/>
        </w:rPr>
        <w:t xml:space="preserve">.  </w:t>
      </w:r>
      <w:r w:rsidR="00465A16">
        <w:rPr>
          <w:rFonts w:ascii="David" w:hAnsi="David"/>
          <w:b/>
          <w:bCs/>
          <w:rtl/>
        </w:rPr>
        <w:t>מ'</w:t>
      </w:r>
      <w:r>
        <w:rPr>
          <w:rFonts w:ascii="David" w:hAnsi="David"/>
          <w:b/>
          <w:bCs/>
          <w:rtl/>
        </w:rPr>
        <w:t xml:space="preserve"> הפסיקה לבוא כי אבא שלי גרש אותה מהבית. צעקות כרגיל לא היו בבית. נכון שצעקתי על אמא שלי כי היא התעקשה להביא אנשים בזמן הקורונה והיה צריך לשמור עליה, עלי, על אחותי ועל המטפלים. היתה הוראה מפורשת לא לבקר סבים וסבתות." </w:t>
      </w:r>
      <w:r>
        <w:rPr>
          <w:rFonts w:ascii="David" w:hAnsi="David"/>
          <w:rtl/>
        </w:rPr>
        <w:t>(עמ' 150 שורה 2 ואילך).</w:t>
      </w:r>
    </w:p>
    <w:p w:rsidR="00C35359" w:rsidRDefault="00C35359" w:rsidP="00C35359">
      <w:pPr>
        <w:spacing w:line="360" w:lineRule="auto"/>
        <w:ind w:left="720"/>
        <w:jc w:val="both"/>
        <w:rPr>
          <w:rFonts w:ascii="David" w:hAnsi="David"/>
          <w:b/>
          <w:bCs/>
          <w:rtl/>
        </w:rPr>
      </w:pPr>
      <w:r>
        <w:rPr>
          <w:rFonts w:ascii="David" w:hAnsi="David"/>
          <w:rtl/>
        </w:rPr>
        <w:t xml:space="preserve"> </w:t>
      </w:r>
      <w:r w:rsidR="00465A16">
        <w:rPr>
          <w:rFonts w:ascii="David" w:hAnsi="David"/>
          <w:rtl/>
        </w:rPr>
        <w:t>ד'</w:t>
      </w:r>
      <w:r>
        <w:rPr>
          <w:rFonts w:ascii="David" w:hAnsi="David"/>
          <w:rtl/>
        </w:rPr>
        <w:t xml:space="preserve"> אכן דרש מהמטפלת </w:t>
      </w:r>
      <w:r w:rsidR="00460D1A">
        <w:rPr>
          <w:rFonts w:ascii="David" w:hAnsi="David"/>
          <w:rtl/>
        </w:rPr>
        <w:t>א'</w:t>
      </w:r>
      <w:r>
        <w:rPr>
          <w:rFonts w:ascii="David" w:hAnsi="David"/>
          <w:rtl/>
        </w:rPr>
        <w:t xml:space="preserve"> שלא להגיע עוד. שכן, הגיעה מכפר בו היה סגר בגל הקורונה.</w:t>
      </w:r>
      <w:r>
        <w:rPr>
          <w:rFonts w:ascii="David" w:hAnsi="David"/>
          <w:b/>
          <w:bCs/>
          <w:rtl/>
        </w:rPr>
        <w:t xml:space="preserve"> </w:t>
      </w:r>
      <w:r>
        <w:rPr>
          <w:rFonts w:ascii="David" w:hAnsi="David"/>
          <w:rtl/>
        </w:rPr>
        <w:t>(עמ' 150 שורה 14 ואילך).</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יש לזכור שהאירועים המתוארים והקלטות שהושמעו התרחשו בתחילת מגיפת הקורונה, בעת שהוטלו סגרים, נאסר לבקר אנשים מבוגרים, הפחד והחרדה מפני המחלה, תוצאותיה ודרכי ההידבקות היו גבוהים ויש לפרש את צעקותיו של </w:t>
      </w:r>
      <w:r w:rsidR="00465A16">
        <w:rPr>
          <w:rFonts w:ascii="David" w:hAnsi="David"/>
          <w:rtl/>
        </w:rPr>
        <w:t>ד'</w:t>
      </w:r>
      <w:r>
        <w:rPr>
          <w:rFonts w:ascii="David" w:hAnsi="David"/>
          <w:rtl/>
        </w:rPr>
        <w:t xml:space="preserve"> על כך שאסור לבקר אנשים זקנים, ריסוס המשטחים בחומר ניקוי, הבקשה שהנכדים לא יגיעו יחדיו וההוראה למטפלת שלא להגיע, על רקע מצב החירום ששרר בתקופה זו.</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כן מקובלת עלי עדותה של </w:t>
      </w:r>
      <w:r w:rsidR="00465A16">
        <w:rPr>
          <w:rFonts w:ascii="David" w:hAnsi="David"/>
          <w:rtl/>
        </w:rPr>
        <w:t>י'</w:t>
      </w:r>
      <w:r>
        <w:rPr>
          <w:rFonts w:ascii="David" w:hAnsi="David"/>
          <w:rtl/>
        </w:rPr>
        <w:t xml:space="preserve"> בעניין זה:</w:t>
      </w:r>
    </w:p>
    <w:p w:rsidR="00C35359" w:rsidRDefault="00C35359" w:rsidP="00C35359">
      <w:pPr>
        <w:spacing w:line="360" w:lineRule="auto"/>
        <w:ind w:left="720"/>
        <w:jc w:val="both"/>
        <w:rPr>
          <w:rFonts w:ascii="David" w:hAnsi="David"/>
        </w:rPr>
      </w:pPr>
      <w:r>
        <w:rPr>
          <w:rFonts w:ascii="David" w:hAnsi="David"/>
          <w:b/>
          <w:bCs/>
          <w:rtl/>
        </w:rPr>
        <w:t>"מעולם לא פגעתי בהורים שלי, לא התעללתי בהם, לא מנעתי מהם אוכל, טיפול ולא השתתפתי בשום מהלך שעלול היה לפגוע בהם. ההקלטה היא מ- 1.1.20, באותה תקופה ל</w:t>
      </w:r>
      <w:r w:rsidR="00465A16">
        <w:rPr>
          <w:rFonts w:ascii="David" w:hAnsi="David"/>
          <w:b/>
          <w:bCs/>
          <w:rtl/>
        </w:rPr>
        <w:t>מ'</w:t>
      </w:r>
      <w:r>
        <w:rPr>
          <w:rFonts w:ascii="David" w:hAnsi="David"/>
          <w:b/>
          <w:bCs/>
          <w:rtl/>
        </w:rPr>
        <w:t xml:space="preserve"> ולי היו מס' שיחות טלפון. בשיחות סיפרה על שלושת הילדים שלה שבכלא, שצריכים להעביר אותם לכלא אחר, שהגדול צריך אישפוז פסיכיאטרי, סיפרה שהקטן במוסד טיפולי. דיברנו על אבא שלה, כל מיני זכרונות שהיו יחד. היו תקופות טובות. אמרתי לה שלא נאה שהיא תחליף לסבא טיטולים, במיוחד כשיש מטפלות. באחת השיחות ולא שמענו את השיחה הזאת, באחת השיחות </w:t>
      </w:r>
      <w:r w:rsidR="00465A16">
        <w:rPr>
          <w:rFonts w:ascii="David" w:hAnsi="David"/>
          <w:b/>
          <w:bCs/>
          <w:rtl/>
        </w:rPr>
        <w:t>מ'</w:t>
      </w:r>
      <w:r>
        <w:rPr>
          <w:rFonts w:ascii="David" w:hAnsi="David"/>
          <w:b/>
          <w:bCs/>
          <w:rtl/>
        </w:rPr>
        <w:t xml:space="preserve"> התקשרה אליה בוכה ואמרה שאבא אמר לה בנוכחות אמא שלי שבגללה אבא שלה מת. זה לא בסדר שאבא אמר את זה. אני יודעת ש</w:t>
      </w:r>
      <w:r w:rsidR="00465A16">
        <w:rPr>
          <w:rFonts w:ascii="David" w:hAnsi="David"/>
          <w:b/>
          <w:bCs/>
          <w:rtl/>
        </w:rPr>
        <w:t>מ'</w:t>
      </w:r>
      <w:r>
        <w:rPr>
          <w:rFonts w:ascii="David" w:hAnsi="David"/>
          <w:b/>
          <w:bCs/>
          <w:rtl/>
        </w:rPr>
        <w:t xml:space="preserve"> אהבה מאוד את אבא שלה ואיך הוא מעז להגיד לה את זה, משם התפתחה השיחה ומכאן אמרתי מה שאמרתי. אמרתי שאבא מרשה לה להיכנס הביתה אליו אחרי ש- 20 שנה לא הסכים ושתלך כמו נכדה. את לא מטפלת ולא צריכה להחליף טיטולים. היא שמרה את השיחה הזאת אצלה. השיחה הזאת עלתה ב- 8/2020 כשהוצאנו נגד </w:t>
      </w:r>
      <w:r w:rsidR="00465A16">
        <w:rPr>
          <w:rFonts w:ascii="David" w:hAnsi="David"/>
          <w:b/>
          <w:bCs/>
          <w:rtl/>
        </w:rPr>
        <w:t>א'</w:t>
      </w:r>
      <w:r>
        <w:rPr>
          <w:rFonts w:ascii="David" w:hAnsi="David"/>
          <w:b/>
          <w:bCs/>
          <w:rtl/>
        </w:rPr>
        <w:t xml:space="preserve"> צו הגנה. אם היא סברה </w:t>
      </w:r>
      <w:r>
        <w:rPr>
          <w:rFonts w:ascii="David" w:hAnsi="David"/>
          <w:b/>
          <w:bCs/>
          <w:rtl/>
        </w:rPr>
        <w:lastRenderedPageBreak/>
        <w:t xml:space="preserve">באותה שיחה שאני מתכננת לפגוע בהורים, אז יכלה לדווח. לא היתה בעיה במאי להגיש צו הרחקה אבל היא לא עשתה את זה. אני אומרת שכל מי שיש לו הקלטה, הוכחה שפגעתי בהורים שלי, מנעתי אוכל או טיפול רפואי שייגש היום למשטרה ויגיש תלונה. אמרתי את זה באוגוסט 2020 ובינואר 2022 ואני חוזרת על זה עכשיו. אני אתן כל מה שאני צריכה לתת בעניין הזה." </w:t>
      </w:r>
      <w:r>
        <w:rPr>
          <w:rFonts w:ascii="David" w:hAnsi="David"/>
          <w:rtl/>
        </w:rPr>
        <w:t>(עמ' 165 שורה 23 ואילך).</w:t>
      </w:r>
    </w:p>
    <w:p w:rsidR="00C35359" w:rsidRDefault="00C35359" w:rsidP="00C35359">
      <w:pPr>
        <w:spacing w:line="360" w:lineRule="auto"/>
        <w:ind w:left="720"/>
        <w:jc w:val="both"/>
        <w:rPr>
          <w:rFonts w:ascii="David" w:hAnsi="David"/>
          <w:rtl/>
        </w:rPr>
      </w:pPr>
      <w:r>
        <w:rPr>
          <w:rFonts w:ascii="David" w:hAnsi="David"/>
          <w:rtl/>
        </w:rPr>
        <w:t>וכן:</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מישהו העיר שזה היה כמו הר געש בבית?</w:t>
      </w:r>
    </w:p>
    <w:p w:rsidR="00C35359" w:rsidRDefault="00C35359" w:rsidP="00D5530D">
      <w:pPr>
        <w:spacing w:before="120" w:after="240" w:line="360" w:lineRule="auto"/>
        <w:ind w:left="1440" w:hanging="720"/>
        <w:jc w:val="both"/>
        <w:rPr>
          <w:rFonts w:ascii="David" w:hAnsi="David"/>
          <w:b/>
          <w:bCs/>
        </w:rPr>
      </w:pPr>
      <w:r>
        <w:rPr>
          <w:rFonts w:ascii="David" w:hAnsi="David"/>
          <w:b/>
          <w:bCs/>
          <w:rtl/>
        </w:rPr>
        <w:t>ת.</w:t>
      </w:r>
      <w:r>
        <w:rPr>
          <w:rFonts w:ascii="David" w:hAnsi="David"/>
          <w:b/>
          <w:bCs/>
          <w:rtl/>
        </w:rPr>
        <w:tab/>
        <w:t xml:space="preserve">כל פעם שהיו מגיעים היה בלגן, אחרי שהיו הולכים אבא היה עצבני ושום דבר לא השביע את רצונו." </w:t>
      </w:r>
      <w:r>
        <w:rPr>
          <w:rFonts w:ascii="David" w:hAnsi="David"/>
          <w:rtl/>
        </w:rPr>
        <w:t>(עמ' 169 שורה 21 ואילך).</w:t>
      </w:r>
    </w:p>
    <w:p w:rsidR="00C35359" w:rsidRDefault="00C35359" w:rsidP="00C35359">
      <w:pPr>
        <w:numPr>
          <w:ilvl w:val="0"/>
          <w:numId w:val="2"/>
        </w:numPr>
        <w:tabs>
          <w:tab w:val="left" w:pos="935"/>
        </w:tabs>
        <w:spacing w:before="120" w:after="120" w:line="360" w:lineRule="auto"/>
        <w:jc w:val="both"/>
        <w:rPr>
          <w:rFonts w:ascii="David" w:hAnsi="David"/>
          <w:rtl/>
        </w:rPr>
      </w:pPr>
      <w:r>
        <w:rPr>
          <w:rFonts w:ascii="David" w:hAnsi="David"/>
          <w:rtl/>
        </w:rPr>
        <w:t xml:space="preserve">מהקלטות של שיחות בין </w:t>
      </w:r>
      <w:r w:rsidR="00465A16">
        <w:rPr>
          <w:rFonts w:ascii="David" w:hAnsi="David"/>
          <w:rtl/>
        </w:rPr>
        <w:t>י'</w:t>
      </w:r>
      <w:r>
        <w:rPr>
          <w:rFonts w:ascii="David" w:hAnsi="David"/>
          <w:rtl/>
        </w:rPr>
        <w:t xml:space="preserve"> לבין המנוחים עולה כי השיחות מתנהלות על מי מנוחות, למרות שהסכסוך בין הילדים ונכדים טורד את מנוחתם של המנוחים.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נספח כ"ט לנספחי הילדים הוא שיחת טלפון בין </w:t>
      </w:r>
      <w:r w:rsidR="00465A16">
        <w:rPr>
          <w:rFonts w:ascii="David" w:hAnsi="David"/>
          <w:rtl/>
        </w:rPr>
        <w:t>י'</w:t>
      </w:r>
      <w:r>
        <w:rPr>
          <w:rFonts w:ascii="David" w:hAnsi="David"/>
          <w:rtl/>
        </w:rPr>
        <w:t xml:space="preserve"> לבין שני המנוחים מיום 2.5.20, השיחה רגועה, מתמקדת בענייני הקורונה, לימודים בבית הספר בזמן הקורונה, ענייני הזמנת אוכל ומשלוחים מהמכולת, פיזיותרפיה עבור המנוחה. המנוחים מדברים ביניהם בשלווה ועם </w:t>
      </w:r>
      <w:r w:rsidR="00465A16">
        <w:rPr>
          <w:rFonts w:ascii="David" w:hAnsi="David"/>
          <w:rtl/>
        </w:rPr>
        <w:t>י'</w:t>
      </w:r>
      <w:r>
        <w:rPr>
          <w:rFonts w:ascii="David" w:hAnsi="David"/>
          <w:rtl/>
        </w:rPr>
        <w:t xml:space="preserve"> בשלווה.</w:t>
      </w:r>
    </w:p>
    <w:p w:rsidR="00C35359" w:rsidRDefault="00C35359" w:rsidP="00C35359">
      <w:pPr>
        <w:pStyle w:val="ae"/>
        <w:numPr>
          <w:ilvl w:val="0"/>
          <w:numId w:val="2"/>
        </w:numPr>
        <w:tabs>
          <w:tab w:val="left" w:pos="935"/>
        </w:tabs>
        <w:spacing w:before="240" w:after="240" w:line="360" w:lineRule="auto"/>
        <w:jc w:val="both"/>
        <w:rPr>
          <w:rFonts w:ascii="David" w:hAnsi="David" w:cs="David"/>
          <w:b/>
          <w:bCs/>
          <w:sz w:val="24"/>
          <w:szCs w:val="24"/>
        </w:rPr>
      </w:pPr>
      <w:r>
        <w:rPr>
          <w:rFonts w:ascii="David" w:hAnsi="David" w:cs="David"/>
          <w:sz w:val="24"/>
          <w:szCs w:val="24"/>
          <w:rtl/>
        </w:rPr>
        <w:t xml:space="preserve">בשיחה בין המנוחה לבין </w:t>
      </w:r>
      <w:r w:rsidR="00465A16">
        <w:rPr>
          <w:rFonts w:ascii="David" w:hAnsi="David" w:cs="David"/>
          <w:sz w:val="24"/>
          <w:szCs w:val="24"/>
          <w:rtl/>
        </w:rPr>
        <w:t>י'</w:t>
      </w:r>
      <w:r>
        <w:rPr>
          <w:rFonts w:ascii="David" w:hAnsi="David" w:cs="David"/>
          <w:sz w:val="24"/>
          <w:szCs w:val="24"/>
          <w:rtl/>
        </w:rPr>
        <w:t xml:space="preserve"> מיום 9.8.20 (נספח כ"ח לנספחי הילדים) מספרת המנוחה שהנכדים </w:t>
      </w:r>
      <w:r>
        <w:rPr>
          <w:rFonts w:ascii="David" w:hAnsi="David" w:cs="David"/>
          <w:b/>
          <w:bCs/>
          <w:sz w:val="24"/>
          <w:szCs w:val="24"/>
          <w:rtl/>
        </w:rPr>
        <w:t>"רוצים לדעת איפה המעמד שלהם" "ואני אין לי מה להגיד ואין לי מה לתת ואין לי מה לדבר על זה בכלל. ואני כל פעם שמתחילים איתי על הנושא הזה אני קוטעת אותם.......אני תמיד אומרת, אל תדאגו, כל אחד יקבל את שלו.....אבל הם, אבל הם רוצים לדעת בדיוק אני אין לי  אין לי בדיוק</w:t>
      </w:r>
      <w:r>
        <w:rPr>
          <w:rFonts w:ascii="David" w:hAnsi="David" w:cs="David"/>
          <w:b/>
          <w:bCs/>
          <w:sz w:val="24"/>
          <w:szCs w:val="24"/>
        </w:rPr>
        <w:t xml:space="preserve"> </w:t>
      </w:r>
      <w:r>
        <w:rPr>
          <w:rFonts w:ascii="David" w:hAnsi="David" w:cs="David"/>
          <w:b/>
          <w:bCs/>
          <w:sz w:val="24"/>
          <w:szCs w:val="24"/>
          <w:rtl/>
        </w:rPr>
        <w:t>אז הם מנדנדים לי.....אני, שואלים אותי אלף פעם, לא אבל מאז אני אמר, אני שלחתי ל</w:t>
      </w:r>
      <w:r w:rsidR="00465A16">
        <w:rPr>
          <w:rFonts w:ascii="David" w:hAnsi="David" w:cs="David"/>
          <w:b/>
          <w:bCs/>
          <w:sz w:val="24"/>
          <w:szCs w:val="24"/>
          <w:rtl/>
        </w:rPr>
        <w:t>מ'</w:t>
      </w:r>
      <w:r>
        <w:rPr>
          <w:rFonts w:ascii="David" w:hAnsi="David" w:cs="David"/>
          <w:b/>
          <w:bCs/>
          <w:sz w:val="24"/>
          <w:szCs w:val="24"/>
          <w:rtl/>
        </w:rPr>
        <w:t xml:space="preserve"> הודעה שלא תעיז תבוא לבקר אותי. אני לא רוצה. אני רוצה שקט. אני לא רוצה בלבול מוח בתוך הבית.....עשית, עשיתם לי מספיק בלבול מוח עם כל העניין הזה."</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לאחר ששמעתי את העדויות, ההקלטות והתרשמתי מהעדים באופן בלתי אמצעי אני דוחה את הטענה כי </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התעללו במנוחים, לא התעללות פיזית, לא התעללות נפשית ולא מניעת אוכל וטיפול.</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במהלך שנת 2020, שנת הקורונה, התחוללו בבית המנוחים ריבים משמעותיים בין הנכדים לילדים, נוצרו מחנות, הוגשו בקשות לצווי הגנה, הכול כפי שתואר לעיל והאווירה אכן הייתה קשה. אולם מקורה של האווירה הקשה היה במערכת היחסים שבין הנכדים והילדים ואין להסיק מכך שהילדים פגעו או התעללו במנוחים.</w:t>
      </w:r>
    </w:p>
    <w:p w:rsidR="00C35359" w:rsidRDefault="00C35359" w:rsidP="001F6282">
      <w:pPr>
        <w:numPr>
          <w:ilvl w:val="0"/>
          <w:numId w:val="2"/>
        </w:numPr>
        <w:tabs>
          <w:tab w:val="left" w:pos="935"/>
        </w:tabs>
        <w:spacing w:before="240" w:after="240" w:line="360" w:lineRule="auto"/>
        <w:jc w:val="both"/>
        <w:rPr>
          <w:rFonts w:ascii="David" w:hAnsi="David"/>
        </w:rPr>
      </w:pPr>
      <w:r>
        <w:rPr>
          <w:rFonts w:ascii="David" w:hAnsi="David"/>
          <w:rtl/>
        </w:rPr>
        <w:t xml:space="preserve">אני ערה לפסק הדין של השופטת זערורה מיום 30.8.2020 במסגרת ה"ט </w:t>
      </w:r>
      <w:r w:rsidR="001F6282">
        <w:rPr>
          <w:rFonts w:ascii="David" w:hAnsi="David" w:hint="cs"/>
          <w:rtl/>
        </w:rPr>
        <w:t>08-20</w:t>
      </w:r>
      <w:r>
        <w:rPr>
          <w:rFonts w:ascii="David" w:hAnsi="David"/>
          <w:rtl/>
        </w:rPr>
        <w:t>-</w:t>
      </w:r>
      <w:r w:rsidR="001F6282">
        <w:rPr>
          <w:rFonts w:ascii="David" w:hAnsi="David" w:hint="cs"/>
          <w:rtl/>
        </w:rPr>
        <w:t>--</w:t>
      </w:r>
      <w:r>
        <w:rPr>
          <w:rFonts w:ascii="David" w:hAnsi="David"/>
          <w:rtl/>
        </w:rPr>
        <w:t xml:space="preserve">, בו התרשמה שהמנוחים נתונים להשפעות בלתי ראויות מצד ילדיהם, לא שללה השפעה מצד נכדיהם וציינה חשש להתנהלות לקויה מצד </w:t>
      </w:r>
      <w:r w:rsidR="00465A16">
        <w:rPr>
          <w:rFonts w:ascii="David" w:hAnsi="David"/>
          <w:rtl/>
        </w:rPr>
        <w:t>י'</w:t>
      </w:r>
      <w:r>
        <w:rPr>
          <w:rFonts w:ascii="David" w:hAnsi="David"/>
          <w:rtl/>
        </w:rPr>
        <w:t xml:space="preserve">. אך פסק דין זה אינו מהווה השתק פלוגתא או עילה בהליך שבפני. ראשית, כב' השופטת לא קבעה ממצאים חד משמעיים אלא ציינה כי מערכת היחסים בין הצדדים רגישה ומכילה מספר רבדים שאין בידה לדון בהם במסגרת ההליך המצומצם שהתנהל בפניה, שנית, הסוגיה שעמדה להכרעה במסגרת הליך ה"ט הנ"ל הייתה השאלה האם </w:t>
      </w:r>
      <w:r w:rsidR="00465A16">
        <w:rPr>
          <w:rFonts w:ascii="David" w:hAnsi="David"/>
          <w:rtl/>
        </w:rPr>
        <w:t>א'</w:t>
      </w:r>
      <w:r>
        <w:rPr>
          <w:rFonts w:ascii="David" w:hAnsi="David"/>
          <w:rtl/>
        </w:rPr>
        <w:t xml:space="preserve"> נהג בהטרדה מאיימת כלפי המנוחה וכלפי </w:t>
      </w:r>
      <w:r w:rsidR="00465A16">
        <w:rPr>
          <w:rFonts w:ascii="David" w:hAnsi="David"/>
          <w:rtl/>
        </w:rPr>
        <w:t>י'</w:t>
      </w:r>
      <w:r>
        <w:rPr>
          <w:rFonts w:ascii="David" w:hAnsi="David"/>
          <w:rtl/>
        </w:rPr>
        <w:t xml:space="preserve"> ויש להרחיקו מביתה. במסגרת הליך זה לא עמדו לדיון השאלות בעניין השפעה בלתי הוגנת והתנהלות הילדים כלפי הוריהם.</w:t>
      </w:r>
    </w:p>
    <w:p w:rsidR="00846073" w:rsidRPr="001F6282" w:rsidRDefault="00C35359" w:rsidP="001F6282">
      <w:pPr>
        <w:tabs>
          <w:tab w:val="left" w:pos="935"/>
        </w:tabs>
        <w:spacing w:before="240" w:after="240" w:line="360" w:lineRule="auto"/>
        <w:ind w:left="360"/>
        <w:jc w:val="both"/>
        <w:rPr>
          <w:rFonts w:ascii="David" w:hAnsi="David"/>
          <w:b/>
          <w:bCs/>
          <w:rtl/>
        </w:rPr>
      </w:pPr>
      <w:r>
        <w:rPr>
          <w:rFonts w:ascii="David" w:hAnsi="David"/>
          <w:b/>
          <w:bCs/>
          <w:rtl/>
        </w:rPr>
        <w:t>כעת אבחן לאור המסמכים שהוצגו והעדויות שנשמעו ובהתאם למבחנים שנקבעו בפסיקה את טענות הצדדים בעניין השפעה בלתי הוגנת.</w:t>
      </w:r>
    </w:p>
    <w:p w:rsidR="00C35359" w:rsidRDefault="00C35359" w:rsidP="00C35359">
      <w:pPr>
        <w:tabs>
          <w:tab w:val="left" w:pos="935"/>
        </w:tabs>
        <w:spacing w:before="240" w:after="240" w:line="360" w:lineRule="auto"/>
        <w:ind w:left="360"/>
        <w:jc w:val="both"/>
        <w:rPr>
          <w:rFonts w:ascii="David" w:hAnsi="David"/>
          <w:b/>
          <w:bCs/>
          <w:u w:val="single"/>
        </w:rPr>
      </w:pPr>
      <w:r>
        <w:rPr>
          <w:rFonts w:ascii="David" w:hAnsi="David"/>
          <w:b/>
          <w:bCs/>
          <w:u w:val="single"/>
          <w:rtl/>
        </w:rPr>
        <w:t>תלות ועצמאות</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כל שלוש הצוואות נשוא ההליכים נחתמו במהלך שנת 2020. המנוחה חתמה על צוואתה ביום 24.6.2020 והמנוח ביום 27.7.2020 וביום 19.9.2020.</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המנוחה הייתה כבת 89 בעת עריכת הצוואה והמנוח כבן 90. שניהם סבלו מבעיות רפואיות ומגבלות פיזיות. </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כפי שפורט לעיל המנוחה אושפזה במרץ 2020 ושוחררה לביתה עם הערה כי זקוקה לעזרה רבה בתפקוד האישי.</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בתסקיר מיום 11.5.2020 מציינת עו"ס לס"ד כי המנוחה, בת 89, מוגבלת פיזית, מתקשה בניידות ונעזרת בעובדת זרה וכן עזרת רבות בשני ילדיה, המהווים מקור תמיכה עבורה, והבן </w:t>
      </w:r>
      <w:r w:rsidR="00465A16">
        <w:rPr>
          <w:rFonts w:ascii="David" w:hAnsi="David"/>
          <w:rtl/>
        </w:rPr>
        <w:lastRenderedPageBreak/>
        <w:t>ד'</w:t>
      </w:r>
      <w:r>
        <w:rPr>
          <w:rFonts w:ascii="David" w:hAnsi="David"/>
          <w:rtl/>
        </w:rPr>
        <w:t xml:space="preserve"> מנהל את חשבונה לבקשתה. </w:t>
      </w:r>
      <w:r w:rsidR="00465A16">
        <w:rPr>
          <w:rFonts w:ascii="David" w:hAnsi="David"/>
          <w:rtl/>
        </w:rPr>
        <w:t>ד'</w:t>
      </w:r>
      <w:r>
        <w:rPr>
          <w:rFonts w:ascii="David" w:hAnsi="David"/>
          <w:rtl/>
        </w:rPr>
        <w:t xml:space="preserve"> אף אישר בפני העו"ס כי הוא מנהל את חשבונה של המנוחה, לבקשתה.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מהמסמכים שפורטו לעיל עולה כי במהלך שנת 2020 התדרדר מצבה הבריאותי והקוגניטיבי של המנוחה. תחילה בחודש 3/2020 סבלה ממגבלה פיזית בכתף שריתקה אותה לביתה ובהמשך החל מ-8/2020 התדרדר מצבה הקוגניטיבי. המנוחה נפטרה ביום 21.5.2021.</w:t>
      </w:r>
    </w:p>
    <w:p w:rsidR="00C35359" w:rsidRDefault="004522E3" w:rsidP="00C35359">
      <w:pPr>
        <w:numPr>
          <w:ilvl w:val="0"/>
          <w:numId w:val="2"/>
        </w:numPr>
        <w:tabs>
          <w:tab w:val="left" w:pos="935"/>
        </w:tabs>
        <w:spacing w:before="240" w:after="240" w:line="360" w:lineRule="auto"/>
        <w:jc w:val="both"/>
        <w:rPr>
          <w:rFonts w:ascii="David" w:hAnsi="David"/>
        </w:rPr>
      </w:pPr>
      <w:r>
        <w:rPr>
          <w:rFonts w:ascii="David" w:hAnsi="David"/>
          <w:rtl/>
        </w:rPr>
        <w:t>י'</w:t>
      </w:r>
      <w:r w:rsidR="00C35359">
        <w:rPr>
          <w:rFonts w:ascii="David" w:hAnsi="David"/>
          <w:rtl/>
        </w:rPr>
        <w:t xml:space="preserve"> היה זכאי ל- 29.25 שעות טיפול אישי בבית בהתאם למכתב מיום 25.12.2019 של הביטוח הלאומי (נספח ג' לתיק המוצגים של הילדים).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בתסקיר מיום 11.5.2020 מצינת העו"ס כי המנוח </w:t>
      </w:r>
      <w:r w:rsidR="004522E3">
        <w:rPr>
          <w:rFonts w:ascii="David" w:hAnsi="David"/>
          <w:rtl/>
        </w:rPr>
        <w:t>י'</w:t>
      </w:r>
      <w:r>
        <w:rPr>
          <w:rFonts w:ascii="David" w:hAnsi="David"/>
          <w:rtl/>
        </w:rPr>
        <w:t>, בן 91, מוגבל בתפקוד פיסי, מתקשה בניידות ונעזר בהליכון וכיסא גלגלים, לאחר שמספר חודשים טרם עריכת התסקיר נפל ברחוב. כן היא מציינת שבשיחה טלפונית עולה שלרוב מדבר לעניין, זוכר פרטים מהעבר הקצר, מתמצא בזמן ובמקום ומזהה את בני המשפחה שאיתם נמצא במגע יומיומי.</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מסיכום אשפוז מיום 22.7.2020 עולה כי </w:t>
      </w:r>
      <w:r w:rsidR="004522E3">
        <w:rPr>
          <w:rFonts w:ascii="David" w:hAnsi="David"/>
          <w:rtl/>
        </w:rPr>
        <w:t>י'</w:t>
      </w:r>
      <w:r>
        <w:rPr>
          <w:rFonts w:ascii="David" w:hAnsi="David"/>
          <w:rtl/>
        </w:rPr>
        <w:t xml:space="preserve"> התקבל למחלקה בגין כאבים במותניים ועליית חום, החמרה בתפקוד הכלייתי ואירועי היפוגלצמיה. כן צוין שהתלונן על מצב בלבולים ובגין תלונה זו בוצע </w:t>
      </w:r>
      <w:r>
        <w:rPr>
          <w:rFonts w:ascii="David" w:hAnsi="David"/>
        </w:rPr>
        <w:t>CT</w:t>
      </w:r>
      <w:r>
        <w:rPr>
          <w:rFonts w:ascii="David" w:hAnsi="David"/>
          <w:rtl/>
        </w:rPr>
        <w:t xml:space="preserve"> מוח שבו נראתה אטרופיה מוחית ללא דימום או אוטם חריף.</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ביום 15.9.2020 נבדק המנוח בביתו בעת ביקור בית של היחידה הגריאטרית. בעת הביקור נכחו אחות היחידה והבת </w:t>
      </w:r>
      <w:r w:rsidR="00465A16">
        <w:rPr>
          <w:rFonts w:ascii="David" w:hAnsi="David"/>
          <w:rtl/>
        </w:rPr>
        <w:t>י'</w:t>
      </w:r>
      <w:r>
        <w:rPr>
          <w:rFonts w:ascii="David" w:hAnsi="David"/>
          <w:rtl/>
        </w:rPr>
        <w:t>. בבדיקה צוין שמבחינת תפקודית מתנייד בבית עם הליכון, עצמאי במעברים, זקוק להשגחה ברחצה, שליטה מלאה על סוגרים, עצמאי באכילה, תלות רבה בתפקודיו האינסטרומנטליים. בבדיקה קוגניטיבית נמצא ש</w:t>
      </w:r>
      <w:r w:rsidR="004522E3">
        <w:rPr>
          <w:rFonts w:ascii="David" w:hAnsi="David"/>
          <w:rtl/>
        </w:rPr>
        <w:t>י'</w:t>
      </w:r>
      <w:r>
        <w:rPr>
          <w:rFonts w:ascii="David" w:hAnsi="David"/>
          <w:rtl/>
        </w:rPr>
        <w:t xml:space="preserve"> בהכרה מלאה, ערני, משתף פעולה באופן מלא, התמצא היטב במצבו הרפואי, בזמן, הבנה שמורה, מאורגנת, מעודכן באקטואליה, חשיבה מופשטת תקינה, תובנה ושיפוט תקינים. על סיכום הביקור חתום ד"ר קירשנר (נספח ב' לתיק המוצגים של הילדים).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מכל האמור עולה כי הן המנוח והן המנוחה היו מוגבלים מבחינה פיזית, מתהלכים עם הליכון וכיסא גלגלים, זקוקים לעזרה יומיומית כמעט בכל הפעולות ואכן בבית המנוחים עבדו מטפלות במשך כל שעות היממה.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תלותם של המנוחים בתקופה בה נחתמו הצוואות הייתה בעיקרה תלות פיזית וכן נזקקו לעזרת הזולת לצורך טיפול בעניינים בירוקרטיים כמו קניות, תיקונים בבית, התנהלות מול הרשויות, הבנקים, חברת הסיעוד וכד'. מהמסמכים הרפואיים עולה שמהבחינה הקוגניטיבית המנוח היה כשיר עד ליום פטירתו ומצבה הקוגניטיבי של המנוחה היה תקין ביום 30.6.2020 והחל להידרדר בחודש 8/2020.</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אין די בכך שהמנוחים נזקקו לעזרת הזולת בתפקוד היומיומי. על מנת לבסס טענה להשפעה בלתי הוגנת יש לבחון האם המצווה היה תלוי בנהנים על פי הצוואה, האם הנהנה היה היחיד שסייע למצווה.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אין ספק שהמנוחים היו תלויים בשני ילדיהם, </w:t>
      </w:r>
      <w:r w:rsidR="00465A16">
        <w:rPr>
          <w:rFonts w:ascii="David" w:hAnsi="David"/>
          <w:rtl/>
        </w:rPr>
        <w:t>ד'</w:t>
      </w:r>
      <w:r>
        <w:rPr>
          <w:rFonts w:ascii="David" w:hAnsi="David"/>
          <w:rtl/>
        </w:rPr>
        <w:t xml:space="preserve"> ו</w:t>
      </w:r>
      <w:r w:rsidR="00465A16">
        <w:rPr>
          <w:rFonts w:ascii="David" w:hAnsi="David"/>
          <w:rtl/>
        </w:rPr>
        <w:t>י'</w:t>
      </w:r>
      <w:r>
        <w:rPr>
          <w:rFonts w:ascii="David" w:hAnsi="David"/>
          <w:rtl/>
        </w:rPr>
        <w:t xml:space="preserve">, שטיפלו בהם במשך שנים וביתר שאת בתקופת עריכת הצוואות, שהייתה גם תקופת מגפת הקורונה. </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י'</w:t>
      </w:r>
      <w:r w:rsidR="00C35359">
        <w:rPr>
          <w:rFonts w:ascii="David" w:hAnsi="David"/>
          <w:rtl/>
        </w:rPr>
        <w:t xml:space="preserve"> העידה כי: </w:t>
      </w:r>
      <w:r w:rsidR="00C35359">
        <w:rPr>
          <w:rFonts w:ascii="David" w:hAnsi="David"/>
          <w:b/>
          <w:bCs/>
          <w:rtl/>
        </w:rPr>
        <w:t>"כל יום הייתי אצל ההורים שלי. יום יום הייתי אצל ההורים שלי כל החיים. בתקופת הקורונה וכשהפכו לסיעודיים הייתי באה פעמיים, שלוש ואם צריך גם בלילה"</w:t>
      </w:r>
      <w:r w:rsidR="00C35359">
        <w:rPr>
          <w:rFonts w:ascii="David" w:hAnsi="David"/>
          <w:rtl/>
        </w:rPr>
        <w:t xml:space="preserve"> (עמ' 169 לפרוטוקול שורה 24 ואילך).</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ד'</w:t>
      </w:r>
      <w:r w:rsidR="00C35359">
        <w:rPr>
          <w:rFonts w:ascii="David" w:hAnsi="David"/>
          <w:rtl/>
        </w:rPr>
        <w:t xml:space="preserve"> העיד שיחסיו עם אמו במהלך השנים היו מצוינים ועם אביו היו התנגחויות שהגיעו עד כדי נתק ביניהם (עמ' 146 לפרוטוקול שורה 2 ואילך). למרות זאת הוא ו</w:t>
      </w:r>
      <w:r>
        <w:rPr>
          <w:rFonts w:ascii="David" w:hAnsi="David"/>
          <w:rtl/>
        </w:rPr>
        <w:t>י'</w:t>
      </w:r>
      <w:r w:rsidR="00C35359">
        <w:rPr>
          <w:rFonts w:ascii="David" w:hAnsi="David"/>
          <w:rtl/>
        </w:rPr>
        <w:t xml:space="preserve"> הם אלו שדאגו לכל צרכיהם למטפלים, אוכל, טיטולים, תיקונים בבית ואף שמרו עליהם מפני הקורונה (עמ' 147 לפרוטוקול שורה 17 ואילך). בעניין המטפלים העיד:</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מי דאג למטפלים בבית של ההורים?</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אני ואחותי. היינו בקשר עם חברת עמל שיש שם מנהלת בשם זויה שהיתה מספקת לנו את העובדות.  כשאבא שלי חזר מבית חולים התייעצתי עם זויה מה לעשות והיא נתנה לי שמות של כמה מטפלים ששכרנו אותם באופן פרטי שהם טיפלו באבא שלי בכסף.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כמה מטפלים?</w:t>
      </w:r>
    </w:p>
    <w:p w:rsidR="00C35359" w:rsidRDefault="00C35359" w:rsidP="00E45CDD">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4 מטפלים היו לאבא שלי. מ</w:t>
      </w:r>
      <w:r w:rsidR="00E45CDD">
        <w:rPr>
          <w:rFonts w:ascii="David" w:hAnsi="David" w:hint="cs"/>
          <w:b/>
          <w:bCs/>
          <w:rtl/>
        </w:rPr>
        <w:t>'</w:t>
      </w:r>
      <w:r>
        <w:rPr>
          <w:rFonts w:ascii="David" w:hAnsi="David"/>
          <w:b/>
          <w:bCs/>
          <w:rtl/>
        </w:rPr>
        <w:t>, א</w:t>
      </w:r>
      <w:r w:rsidR="00E45CDD">
        <w:rPr>
          <w:rFonts w:ascii="David" w:hAnsi="David" w:hint="cs"/>
          <w:b/>
          <w:bCs/>
          <w:rtl/>
        </w:rPr>
        <w:t>'</w:t>
      </w:r>
      <w:r>
        <w:rPr>
          <w:rFonts w:ascii="David" w:hAnsi="David"/>
          <w:b/>
          <w:bCs/>
          <w:rtl/>
        </w:rPr>
        <w:t>, ס</w:t>
      </w:r>
      <w:r w:rsidR="00E45CDD">
        <w:rPr>
          <w:rFonts w:ascii="David" w:hAnsi="David" w:hint="cs"/>
          <w:b/>
          <w:bCs/>
          <w:rtl/>
        </w:rPr>
        <w:t>'</w:t>
      </w:r>
      <w:r>
        <w:rPr>
          <w:rFonts w:ascii="David" w:hAnsi="David"/>
          <w:b/>
          <w:bCs/>
          <w:rtl/>
        </w:rPr>
        <w:t xml:space="preserve"> והיה ס</w:t>
      </w:r>
      <w:r w:rsidR="00E45CDD">
        <w:rPr>
          <w:rFonts w:ascii="David" w:hAnsi="David" w:hint="cs"/>
          <w:b/>
          <w:bCs/>
          <w:rtl/>
        </w:rPr>
        <w:t>'</w:t>
      </w:r>
      <w:r>
        <w:rPr>
          <w:rFonts w:ascii="David" w:hAnsi="David"/>
          <w:b/>
          <w:bCs/>
          <w:rtl/>
        </w:rPr>
        <w:t>, שהוא אח בכיר בבית אבות ליד ההורים שלי. הוא היה עושה ביקורות. הם היו באים כל יום, זה עלה הרבה כסף. טיפלו בו והחליפו לו. בתקופה הזו היתה א</w:t>
      </w:r>
      <w:r w:rsidR="00E45CDD">
        <w:rPr>
          <w:rFonts w:ascii="David" w:hAnsi="David" w:hint="cs"/>
          <w:b/>
          <w:bCs/>
          <w:rtl/>
        </w:rPr>
        <w:t>'</w:t>
      </w:r>
      <w:r>
        <w:rPr>
          <w:rFonts w:ascii="David" w:hAnsi="David"/>
          <w:b/>
          <w:bCs/>
          <w:rtl/>
        </w:rPr>
        <w:t xml:space="preserve"> שעזרה לאמא שלי.  היו בבית 5 מטפלים </w:t>
      </w:r>
      <w:r>
        <w:rPr>
          <w:rFonts w:ascii="David" w:hAnsi="David"/>
          <w:b/>
          <w:bCs/>
          <w:rtl/>
        </w:rPr>
        <w:lastRenderedPageBreak/>
        <w:t xml:space="preserve">ומטפלות. כשנכנסו את 4 המטפלים לאבא שלי אמא שלי ביקשה להתקין מצלמה בסלון. </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המטפלים נמצאים שם 24/7?</w:t>
      </w:r>
    </w:p>
    <w:p w:rsidR="00C35359" w:rsidRDefault="00C35359" w:rsidP="00C35359">
      <w:pPr>
        <w:spacing w:after="120" w:line="360" w:lineRule="auto"/>
        <w:ind w:left="1440" w:hanging="720"/>
        <w:jc w:val="both"/>
        <w:rPr>
          <w:rFonts w:ascii="David" w:hAnsi="David"/>
          <w:rtl/>
        </w:rPr>
      </w:pPr>
      <w:r>
        <w:rPr>
          <w:rFonts w:ascii="David" w:hAnsi="David"/>
          <w:b/>
          <w:bCs/>
          <w:rtl/>
        </w:rPr>
        <w:t>ת.</w:t>
      </w:r>
      <w:r>
        <w:rPr>
          <w:rFonts w:ascii="David" w:hAnsi="David"/>
          <w:b/>
          <w:bCs/>
          <w:rtl/>
        </w:rPr>
        <w:tab/>
        <w:t xml:space="preserve">הם באים כל פעם, בבוקר, בצהריים, בערב, בלילה." </w:t>
      </w:r>
      <w:r>
        <w:rPr>
          <w:rFonts w:ascii="David" w:hAnsi="David"/>
          <w:rtl/>
        </w:rPr>
        <w:t>(עמ' 146 לפרוטוקול שורה 19 ואילך)</w:t>
      </w:r>
    </w:p>
    <w:p w:rsidR="00C35359" w:rsidRDefault="00465A16" w:rsidP="00C35359">
      <w:pPr>
        <w:pStyle w:val="ae"/>
        <w:numPr>
          <w:ilvl w:val="0"/>
          <w:numId w:val="2"/>
        </w:numPr>
        <w:tabs>
          <w:tab w:val="left" w:pos="1076"/>
        </w:tabs>
        <w:spacing w:before="240" w:after="240" w:line="360" w:lineRule="auto"/>
        <w:ind w:left="714" w:hanging="357"/>
        <w:jc w:val="both"/>
        <w:rPr>
          <w:rFonts w:ascii="David" w:hAnsi="David" w:cs="David"/>
          <w:sz w:val="24"/>
          <w:szCs w:val="24"/>
        </w:rPr>
      </w:pPr>
      <w:r>
        <w:rPr>
          <w:rFonts w:ascii="David" w:hAnsi="David" w:cs="David"/>
          <w:sz w:val="24"/>
          <w:szCs w:val="24"/>
          <w:rtl/>
        </w:rPr>
        <w:t>ד'</w:t>
      </w:r>
      <w:r w:rsidR="00C35359">
        <w:rPr>
          <w:rFonts w:ascii="David" w:hAnsi="David" w:cs="David"/>
          <w:sz w:val="24"/>
          <w:szCs w:val="24"/>
          <w:rtl/>
        </w:rPr>
        <w:t xml:space="preserve"> העיד בעניין מצבו של אביו לאחר ששוחרר מבית החולים לאחר הנפילה ברחוב:</w:t>
      </w:r>
    </w:p>
    <w:p w:rsidR="00C35359" w:rsidRDefault="00C35359" w:rsidP="00C35359">
      <w:pPr>
        <w:spacing w:line="360" w:lineRule="auto"/>
        <w:ind w:left="1440" w:hanging="720"/>
        <w:jc w:val="both"/>
        <w:rPr>
          <w:b/>
          <w:bCs/>
          <w:rtl/>
        </w:rPr>
      </w:pPr>
      <w:r>
        <w:rPr>
          <w:b/>
          <w:bCs/>
          <w:rtl/>
        </w:rPr>
        <w:t>"ש.</w:t>
      </w:r>
      <w:r>
        <w:rPr>
          <w:b/>
          <w:bCs/>
          <w:rtl/>
        </w:rPr>
        <w:tab/>
        <w:t xml:space="preserve">מפנה לנספח לב – דקה 43 – אביך אומר שאתה בן רע מהתחלה. למה שאביך יגיד דברים כאלו קשים? </w:t>
      </w:r>
    </w:p>
    <w:p w:rsidR="00C35359" w:rsidRDefault="00C35359" w:rsidP="00C35359">
      <w:pPr>
        <w:spacing w:line="360" w:lineRule="auto"/>
        <w:ind w:left="1440" w:hanging="720"/>
        <w:jc w:val="both"/>
        <w:rPr>
          <w:rtl/>
        </w:rPr>
      </w:pPr>
      <w:r>
        <w:rPr>
          <w:b/>
          <w:bCs/>
          <w:rtl/>
        </w:rPr>
        <w:t>ת.</w:t>
      </w:r>
      <w:r>
        <w:rPr>
          <w:b/>
          <w:bCs/>
          <w:rtl/>
        </w:rPr>
        <w:tab/>
        <w:t xml:space="preserve">ב- 5.1.20 הבן אדם חזר מבית חולים, איבד שליטה, מי שניהל דברים בבית זה אני ואחותי ואנחנו דאגנו למטפלים ודברים. כל השנים היו בינינו חיכוכים." </w:t>
      </w:r>
      <w:r>
        <w:rPr>
          <w:rtl/>
        </w:rPr>
        <w:t>(עמ' 160 לפרוטוקול שורה 15 ואילך).</w:t>
      </w:r>
    </w:p>
    <w:p w:rsidR="00C35359" w:rsidRDefault="00C35359" w:rsidP="00C35359">
      <w:pPr>
        <w:numPr>
          <w:ilvl w:val="0"/>
          <w:numId w:val="2"/>
        </w:numPr>
        <w:tabs>
          <w:tab w:val="left" w:pos="935"/>
        </w:tabs>
        <w:spacing w:before="240" w:after="240" w:line="360" w:lineRule="auto"/>
        <w:jc w:val="both"/>
        <w:rPr>
          <w:rFonts w:ascii="David" w:eastAsiaTheme="minorHAnsi" w:hAnsi="David"/>
          <w:noProof w:val="0"/>
          <w:rtl/>
        </w:rPr>
      </w:pPr>
      <w:r>
        <w:rPr>
          <w:rFonts w:ascii="David" w:hAnsi="David"/>
          <w:rtl/>
        </w:rPr>
        <w:t>אין מחלוקת אם כן שהמנוחים היו תלויים ב</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אך מנגד הנכדים טוענים שהם אלו שטיפלו במסירות במנוחים.</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מ'</w:t>
      </w:r>
      <w:r w:rsidR="00C35359">
        <w:rPr>
          <w:rFonts w:ascii="David" w:hAnsi="David"/>
          <w:rtl/>
        </w:rPr>
        <w:t xml:space="preserve"> העידה שנהגה לבוא, לבלות זמן עם המנוחים: </w:t>
      </w:r>
      <w:r w:rsidR="00C35359">
        <w:rPr>
          <w:rFonts w:ascii="David" w:hAnsi="David"/>
          <w:b/>
          <w:bCs/>
          <w:rtl/>
        </w:rPr>
        <w:t>"הייתי קונה לסבא מה שרוצה, יושבת איתו. יושבת עם סבתא. טיפלתי בסבא מה שהיה צריך."</w:t>
      </w:r>
      <w:r w:rsidR="00C35359">
        <w:rPr>
          <w:rFonts w:ascii="David" w:hAnsi="David"/>
          <w:rtl/>
        </w:rPr>
        <w:t xml:space="preserve"> (עמ' 62 שורה 9 ואילך).</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כן העידה </w:t>
      </w:r>
      <w:r w:rsidR="00465A16">
        <w:rPr>
          <w:rFonts w:ascii="David" w:hAnsi="David"/>
          <w:rtl/>
        </w:rPr>
        <w:t>מ'</w:t>
      </w:r>
      <w:r>
        <w:rPr>
          <w:rFonts w:ascii="David" w:hAnsi="David"/>
          <w:rtl/>
        </w:rPr>
        <w:t xml:space="preserve"> כי היא זו שטיפלה במנוחה עת אושפזה בבית החולים, היא ואחיה וילדיהם ביקרו את המנוחה בבית החולים בעוד </w:t>
      </w:r>
      <w:r w:rsidR="00465A16">
        <w:rPr>
          <w:rFonts w:ascii="David" w:hAnsi="David"/>
          <w:rtl/>
        </w:rPr>
        <w:t>ד'</w:t>
      </w:r>
      <w:r>
        <w:rPr>
          <w:rFonts w:ascii="David" w:hAnsi="David"/>
          <w:rtl/>
        </w:rPr>
        <w:t xml:space="preserve"> ו</w:t>
      </w:r>
      <w:r w:rsidR="00465A16">
        <w:rPr>
          <w:rFonts w:ascii="David" w:hAnsi="David"/>
          <w:rtl/>
        </w:rPr>
        <w:t>י'</w:t>
      </w:r>
      <w:r>
        <w:rPr>
          <w:rFonts w:ascii="David" w:hAnsi="David"/>
          <w:rtl/>
        </w:rPr>
        <w:t xml:space="preserve"> כלל לא הגיעו לבקר. כן העידה ש</w:t>
      </w:r>
      <w:r w:rsidR="00465A16">
        <w:rPr>
          <w:rFonts w:ascii="David" w:hAnsi="David"/>
          <w:rtl/>
        </w:rPr>
        <w:t>ד'</w:t>
      </w:r>
      <w:r>
        <w:rPr>
          <w:rFonts w:ascii="David" w:hAnsi="David"/>
          <w:rtl/>
        </w:rPr>
        <w:t>, שהגיע רק לקראת ה</w:t>
      </w:r>
      <w:r w:rsidR="001F6282">
        <w:rPr>
          <w:rFonts w:ascii="David" w:hAnsi="David"/>
          <w:rtl/>
        </w:rPr>
        <w:t>ש</w:t>
      </w:r>
      <w:r w:rsidR="001F6282">
        <w:rPr>
          <w:rFonts w:ascii="David" w:hAnsi="David" w:hint="cs"/>
          <w:rtl/>
        </w:rPr>
        <w:t>חר</w:t>
      </w:r>
      <w:r>
        <w:rPr>
          <w:rFonts w:ascii="David" w:hAnsi="David"/>
          <w:rtl/>
        </w:rPr>
        <w:t>ור, כעס על נוכחותה בבית החולים. (עמ' 66 לפרוטוקול שורה 15 ואילך).</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כן העידה </w:t>
      </w:r>
      <w:r w:rsidR="00465A16">
        <w:rPr>
          <w:rFonts w:ascii="David" w:hAnsi="David"/>
          <w:rtl/>
        </w:rPr>
        <w:t>מ'</w:t>
      </w:r>
      <w:r>
        <w:rPr>
          <w:rFonts w:ascii="David" w:hAnsi="David"/>
          <w:rtl/>
        </w:rPr>
        <w:t xml:space="preserve"> שסייעה רבות בטיפול במנוח, לאחר שנפל בקניון ושוחרר מבית החולים ובטרם הייתה למנוח מטפלת קבועה: </w:t>
      </w:r>
      <w:r>
        <w:rPr>
          <w:rFonts w:ascii="David" w:hAnsi="David"/>
          <w:b/>
          <w:bCs/>
          <w:rtl/>
        </w:rPr>
        <w:t>"סבא היה סיעודי אחרי שהשתחרר מבית חולים. לא יכול היה ללכת לשירותים, עדיין לא היתה לו מטפלת קבועה. החלפתי לו טיטולים, כרגיל כמו כל פעם. יום אחד באתי בשעות אחה"צ, ראי</w:t>
      </w:r>
      <w:r w:rsidR="001F6282">
        <w:rPr>
          <w:rFonts w:ascii="David" w:hAnsi="David" w:hint="cs"/>
          <w:b/>
          <w:bCs/>
          <w:rtl/>
        </w:rPr>
        <w:t>ת</w:t>
      </w:r>
      <w:r>
        <w:rPr>
          <w:rFonts w:ascii="David" w:hAnsi="David"/>
          <w:b/>
          <w:bCs/>
          <w:rtl/>
        </w:rPr>
        <w:t xml:space="preserve">י אותה יושבת ושאלתי למה יושבת עצובה. אמרה שהיא מאוד מתוסכלת וסבא עם צרכים עד הגב ואין מטפלת להחליף טיטול. שאלתי איפה המטפלת ואמרה שלא יכולה לבוא. באתי לחדר, סגרתי את הדלת ואמרתי לו שהוא לא מדבר ועשיתי ניתוק שזה סבא שלי. החלפתי לו והוא עזר לי וסבתא לא האמינה. </w:t>
      </w:r>
      <w:r>
        <w:rPr>
          <w:rFonts w:ascii="David" w:hAnsi="David"/>
          <w:b/>
          <w:bCs/>
          <w:rtl/>
        </w:rPr>
        <w:lastRenderedPageBreak/>
        <w:t>סבא הרגיש מבויש ואמרתי לו שזה בסדר ושצריך להרגיש נוח."</w:t>
      </w:r>
      <w:r>
        <w:rPr>
          <w:rFonts w:ascii="David" w:hAnsi="David"/>
          <w:rtl/>
        </w:rPr>
        <w:t xml:space="preserve"> (עמ' 59 לפרוטוקול שורה 5 ואילך). </w:t>
      </w:r>
    </w:p>
    <w:p w:rsidR="00C35359" w:rsidRDefault="00465A16" w:rsidP="00C35359">
      <w:pPr>
        <w:numPr>
          <w:ilvl w:val="0"/>
          <w:numId w:val="2"/>
        </w:numPr>
        <w:tabs>
          <w:tab w:val="left" w:pos="935"/>
        </w:tabs>
        <w:spacing w:before="240" w:after="240" w:line="360" w:lineRule="auto"/>
        <w:jc w:val="both"/>
        <w:rPr>
          <w:rFonts w:ascii="David" w:hAnsi="David"/>
          <w:rtl/>
        </w:rPr>
      </w:pPr>
      <w:r>
        <w:rPr>
          <w:rFonts w:ascii="David" w:hAnsi="David"/>
          <w:rtl/>
        </w:rPr>
        <w:t>א'</w:t>
      </w:r>
      <w:r w:rsidR="00C35359">
        <w:rPr>
          <w:rFonts w:ascii="David" w:hAnsi="David"/>
          <w:rtl/>
        </w:rPr>
        <w:t xml:space="preserve"> העיד כי המנוחה אהבה אותו "כמו בן שלה": "</w:t>
      </w:r>
      <w:r w:rsidR="00C35359">
        <w:rPr>
          <w:rFonts w:ascii="David" w:hAnsi="David"/>
          <w:b/>
          <w:bCs/>
          <w:rtl/>
        </w:rPr>
        <w:t xml:space="preserve">כל הזמן שדיברנו הרעיפה עלי אהבה. העריכה אותי מאוד, מודה לי על דברים שאני עושה בשבילה ובשביל </w:t>
      </w:r>
      <w:r w:rsidR="004522E3">
        <w:rPr>
          <w:rFonts w:ascii="David" w:hAnsi="David"/>
          <w:b/>
          <w:bCs/>
          <w:rtl/>
        </w:rPr>
        <w:t>י'</w:t>
      </w:r>
      <w:r w:rsidR="00C35359">
        <w:rPr>
          <w:rFonts w:ascii="David" w:hAnsi="David"/>
          <w:rtl/>
        </w:rPr>
        <w:t xml:space="preserve">. מערכת היחסים בינו לבין המנוח הייתה: </w:t>
      </w:r>
      <w:r w:rsidR="00C35359">
        <w:rPr>
          <w:rFonts w:ascii="David" w:hAnsi="David"/>
          <w:b/>
          <w:bCs/>
          <w:rtl/>
        </w:rPr>
        <w:t>"אהבה ממבט ראשון. מהיום הראשון שראה אותי הוא אהב אותי. שיבח אותי על דברים שאני יודע לעשות, שאני אדם חרוץ."</w:t>
      </w:r>
      <w:r w:rsidR="00C35359">
        <w:rPr>
          <w:rFonts w:ascii="David" w:hAnsi="David"/>
          <w:rtl/>
        </w:rPr>
        <w:t xml:space="preserve"> וכי עשה עבור המנוח "כל מה שביקש":</w:t>
      </w:r>
      <w:r w:rsidR="00C35359">
        <w:rPr>
          <w:rFonts w:ascii="David" w:hAnsi="David"/>
          <w:b/>
          <w:bCs/>
          <w:rtl/>
        </w:rPr>
        <w:t xml:space="preserve"> "לספר אותו, בתקופה האחרונה לקלח אותו, לקחת אותו לבית חולים כשהילדים שלו אפילו לא היו לוקחים אותו אני הייתי לוקח אותו. כל מה שביקש ממני."</w:t>
      </w:r>
      <w:r w:rsidR="00C35359">
        <w:rPr>
          <w:rFonts w:ascii="David" w:hAnsi="David"/>
          <w:rtl/>
        </w:rPr>
        <w:t xml:space="preserve"> (עמ' 103 לפרוטוקול שורה 18 ואילך).</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ג'</w:t>
      </w:r>
      <w:r w:rsidR="00C35359">
        <w:rPr>
          <w:rFonts w:ascii="David" w:hAnsi="David"/>
          <w:rtl/>
        </w:rPr>
        <w:t xml:space="preserve"> אף הוא העיד כי נהג להגיע לבית המנוחים אחת לשבועיים שלושה במשך כחמש שנים ובשנים 2019- 2020 הגיע לעיתים פעם בשלושה שבועות ולעיתים בכל שבוע (עמ' 82 לפרוטוקול שורה 2 ואילך)</w:t>
      </w:r>
      <w:r w:rsidR="00C35359">
        <w:rPr>
          <w:rtl/>
        </w:rPr>
        <w:t>.</w:t>
      </w:r>
      <w:r w:rsidR="00C35359">
        <w:rPr>
          <w:rFonts w:ascii="David" w:hAnsi="David"/>
          <w:rtl/>
        </w:rPr>
        <w:t xml:space="preserve"> כשהגיע לבקר נהג לערוך עבורם קניות ולעזור בכל דבר </w:t>
      </w:r>
      <w:r w:rsidR="00C35359">
        <w:rPr>
          <w:rFonts w:ascii="David" w:hAnsi="David"/>
          <w:b/>
          <w:bCs/>
          <w:rtl/>
        </w:rPr>
        <w:t>"אפילו להחליף נורה הייתי מגיע."</w:t>
      </w:r>
      <w:r w:rsidR="00C35359">
        <w:rPr>
          <w:rFonts w:ascii="David" w:hAnsi="David"/>
          <w:rtl/>
        </w:rPr>
        <w:t xml:space="preserve"> (עמ' 78 לפרוטוקול שורה 17 ואילך).</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מכאן עולה כי אמנם המנוחים היו תלויים בילדיהם, </w:t>
      </w:r>
      <w:r w:rsidR="00465A16">
        <w:rPr>
          <w:rFonts w:ascii="David" w:hAnsi="David"/>
          <w:rtl/>
        </w:rPr>
        <w:t>ד'</w:t>
      </w:r>
      <w:r>
        <w:rPr>
          <w:rFonts w:ascii="David" w:hAnsi="David"/>
          <w:rtl/>
        </w:rPr>
        <w:t xml:space="preserve"> ו</w:t>
      </w:r>
      <w:r w:rsidR="00465A16">
        <w:rPr>
          <w:rFonts w:ascii="David" w:hAnsi="David"/>
          <w:rtl/>
        </w:rPr>
        <w:t>י'</w:t>
      </w:r>
      <w:r>
        <w:rPr>
          <w:rFonts w:ascii="David" w:hAnsi="David"/>
          <w:rtl/>
        </w:rPr>
        <w:t xml:space="preserve">, אך הנכדים, </w:t>
      </w:r>
      <w:r w:rsidR="00465A16">
        <w:rPr>
          <w:rFonts w:ascii="David" w:hAnsi="David"/>
          <w:rtl/>
        </w:rPr>
        <w:t>מ'</w:t>
      </w:r>
      <w:r>
        <w:rPr>
          <w:rFonts w:ascii="David" w:hAnsi="David"/>
          <w:rtl/>
        </w:rPr>
        <w:t xml:space="preserve">, </w:t>
      </w:r>
      <w:r w:rsidR="00465A16">
        <w:rPr>
          <w:rFonts w:ascii="David" w:hAnsi="David"/>
          <w:rtl/>
        </w:rPr>
        <w:t>ג'</w:t>
      </w:r>
      <w:r>
        <w:rPr>
          <w:rFonts w:ascii="David" w:hAnsi="David"/>
          <w:rtl/>
        </w:rPr>
        <w:t xml:space="preserve">  ו</w:t>
      </w:r>
      <w:r w:rsidR="00465A16">
        <w:rPr>
          <w:rFonts w:ascii="David" w:hAnsi="David"/>
          <w:rtl/>
        </w:rPr>
        <w:t>א'</w:t>
      </w:r>
      <w:r>
        <w:rPr>
          <w:rFonts w:ascii="David" w:hAnsi="David"/>
          <w:rtl/>
        </w:rPr>
        <w:t xml:space="preserve"> לקחו חלק בנטל הטיפול בהם ולדבריהם עמדו לשירות המנוחים באותם מקרים בהם </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לא טיפלו בהם כראוי. כך שלמנוחים היו מספר מקורות תמיכה וסיוע, הן ילדיהם והן נכדיהם.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בנוסף לכך שמנוחים היו מטופלים על ידי מטפלים ששהו בבית 24 שעות ביממה, כך שהתלות הפיזית בילדים ובנכדים לא הייתה מוחלטת.</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מצב זה נמשך עד חודש 8/2020, לאחר שהמנוח חתם על הצוואה וייפוי הכוח המתמשך לטובתם של </w:t>
      </w:r>
      <w:r w:rsidR="00465A16">
        <w:rPr>
          <w:rFonts w:ascii="David" w:hAnsi="David"/>
          <w:rtl/>
        </w:rPr>
        <w:t>ה'</w:t>
      </w:r>
      <w:r>
        <w:rPr>
          <w:rFonts w:ascii="David" w:hAnsi="David"/>
          <w:rtl/>
        </w:rPr>
        <w:t xml:space="preserve"> ו</w:t>
      </w:r>
      <w:r w:rsidR="00465A16">
        <w:rPr>
          <w:rFonts w:ascii="David" w:hAnsi="David"/>
          <w:rtl/>
        </w:rPr>
        <w:t>א'</w:t>
      </w:r>
      <w:r>
        <w:rPr>
          <w:rFonts w:ascii="David" w:hAnsi="David"/>
          <w:rtl/>
        </w:rPr>
        <w:t xml:space="preserve"> ביום 27.7.2020. החל מאוגוסט 2020 צומצמו הקשרים בין הנכדים למנוחים וההשלכות יידונו בפרק שיידון בנסיבות חתימת הצוואות.</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בפני שלוש צוואות, צוואת המנוחה בה הנהנים הם </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צוואת המנוח מיולי 2020 בה הנהנים הם </w:t>
      </w:r>
      <w:r w:rsidR="00465A16">
        <w:rPr>
          <w:rFonts w:ascii="David" w:hAnsi="David"/>
          <w:rtl/>
        </w:rPr>
        <w:t>ה'</w:t>
      </w:r>
      <w:r>
        <w:rPr>
          <w:rFonts w:ascii="David" w:hAnsi="David"/>
          <w:rtl/>
        </w:rPr>
        <w:t xml:space="preserve"> ו</w:t>
      </w:r>
      <w:r w:rsidR="00465A16">
        <w:rPr>
          <w:rFonts w:ascii="David" w:hAnsi="David"/>
          <w:rtl/>
        </w:rPr>
        <w:t>א'</w:t>
      </w:r>
      <w:r>
        <w:rPr>
          <w:rFonts w:ascii="David" w:hAnsi="David"/>
          <w:rtl/>
        </w:rPr>
        <w:t xml:space="preserve"> וצוואת המנוח מספטמבר 2020 בה הנהנית היא המנוחה.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אמנם לכאורה המנוחה היא הנהנית על פי צוואת המנוח מספטמבר 2020, אך עת חתם המנוח על הצוואה בספטמבר 2020, כבר חתמה המנוחה על צוואה בה הורישה את מלוא </w:t>
      </w:r>
      <w:r>
        <w:rPr>
          <w:rFonts w:ascii="David" w:hAnsi="David"/>
          <w:rtl/>
        </w:rPr>
        <w:lastRenderedPageBreak/>
        <w:t>זכויותיה בדירה ל</w:t>
      </w:r>
      <w:r w:rsidR="00465A16">
        <w:rPr>
          <w:rFonts w:ascii="David" w:hAnsi="David"/>
          <w:rtl/>
        </w:rPr>
        <w:t>ד'</w:t>
      </w:r>
      <w:r>
        <w:rPr>
          <w:rFonts w:ascii="David" w:hAnsi="David"/>
          <w:rtl/>
        </w:rPr>
        <w:t xml:space="preserve"> ו</w:t>
      </w:r>
      <w:r w:rsidR="00465A16">
        <w:rPr>
          <w:rFonts w:ascii="David" w:hAnsi="David"/>
          <w:rtl/>
        </w:rPr>
        <w:t>י'</w:t>
      </w:r>
      <w:r>
        <w:rPr>
          <w:rFonts w:ascii="David" w:hAnsi="David"/>
          <w:rtl/>
        </w:rPr>
        <w:t xml:space="preserve"> בלבד, כך שצוואה זו של המנוח משרתת את טובתם של </w:t>
      </w:r>
      <w:r w:rsidR="00465A16">
        <w:rPr>
          <w:rFonts w:ascii="David" w:hAnsi="David"/>
          <w:rtl/>
        </w:rPr>
        <w:t>ד'</w:t>
      </w:r>
      <w:r>
        <w:rPr>
          <w:rFonts w:ascii="David" w:hAnsi="David"/>
          <w:rtl/>
        </w:rPr>
        <w:t xml:space="preserve"> ו</w:t>
      </w:r>
      <w:r w:rsidR="00465A16">
        <w:rPr>
          <w:rFonts w:ascii="David" w:hAnsi="David"/>
          <w:rtl/>
        </w:rPr>
        <w:t>י'</w:t>
      </w:r>
      <w:r>
        <w:rPr>
          <w:rFonts w:ascii="David" w:hAnsi="David"/>
          <w:rtl/>
        </w:rPr>
        <w:t xml:space="preserve"> ועל כן אתייחס אליהם כנהנים גם לגבי צוואת המנוח מספטמבר 2020.</w:t>
      </w:r>
    </w:p>
    <w:p w:rsidR="00C35359" w:rsidRDefault="00C35359" w:rsidP="00C35359">
      <w:pPr>
        <w:numPr>
          <w:ilvl w:val="0"/>
          <w:numId w:val="2"/>
        </w:numPr>
        <w:tabs>
          <w:tab w:val="left" w:pos="935"/>
        </w:tabs>
        <w:spacing w:before="240" w:after="240" w:line="360" w:lineRule="auto"/>
        <w:jc w:val="both"/>
        <w:rPr>
          <w:rFonts w:ascii="David" w:hAnsi="David"/>
          <w:b/>
          <w:bCs/>
        </w:rPr>
      </w:pPr>
      <w:r>
        <w:rPr>
          <w:rFonts w:ascii="David" w:hAnsi="David"/>
          <w:b/>
          <w:bCs/>
          <w:rtl/>
        </w:rPr>
        <w:t xml:space="preserve">לסיכום, המנוחים, שלא היו עצמאים ונזקקו לסיוע הזולת, היו תלויים במיוחד בילדיהם </w:t>
      </w:r>
      <w:r w:rsidR="00465A16">
        <w:rPr>
          <w:rFonts w:ascii="David" w:hAnsi="David"/>
          <w:b/>
          <w:bCs/>
          <w:rtl/>
        </w:rPr>
        <w:t>ד'</w:t>
      </w:r>
      <w:r>
        <w:rPr>
          <w:rFonts w:ascii="David" w:hAnsi="David"/>
          <w:b/>
          <w:bCs/>
          <w:rtl/>
        </w:rPr>
        <w:t xml:space="preserve"> ו</w:t>
      </w:r>
      <w:r w:rsidR="00465A16">
        <w:rPr>
          <w:rFonts w:ascii="David" w:hAnsi="David"/>
          <w:b/>
          <w:bCs/>
          <w:rtl/>
        </w:rPr>
        <w:t>י'</w:t>
      </w:r>
      <w:r>
        <w:rPr>
          <w:rFonts w:ascii="David" w:hAnsi="David"/>
          <w:b/>
          <w:bCs/>
          <w:rtl/>
        </w:rPr>
        <w:t>, אך גם הנכדים היוו מקור תמיכה בעבורם וכן המטפלות שטיפלו בהם 24 שעות ביממה. מצב זה חל עד 8/2020 ומאז הילדים היו מקור התמיכה העיקרי במנוחים כשהקשרים עם הנכדים צומצמו.</w:t>
      </w:r>
    </w:p>
    <w:p w:rsidR="00C35359" w:rsidRDefault="00C35359" w:rsidP="00C35359">
      <w:pPr>
        <w:numPr>
          <w:ilvl w:val="0"/>
          <w:numId w:val="2"/>
        </w:numPr>
        <w:tabs>
          <w:tab w:val="left" w:pos="935"/>
        </w:tabs>
        <w:spacing w:before="240" w:after="240" w:line="360" w:lineRule="auto"/>
        <w:jc w:val="both"/>
        <w:rPr>
          <w:rFonts w:ascii="David" w:hAnsi="David"/>
          <w:b/>
          <w:bCs/>
        </w:rPr>
      </w:pPr>
      <w:r>
        <w:rPr>
          <w:rFonts w:ascii="David" w:hAnsi="David"/>
          <w:b/>
          <w:bCs/>
          <w:rtl/>
        </w:rPr>
        <w:t xml:space="preserve">עת חתמה המנוחה על צוואתה ביום 24.6.2020 ועת חתם המנוח על צוואתו ביום 27.7.2020 לא התקיים התנאי של "תלות וסיוע", שכן המצווים לא היו תלויים בלעדית בנהנים על פי צוואתם. בעת שחתם המנוח על הצוואה ביום 19.9.2020 היה תלוי בעיקר בילדיו ובמטפלות בביתו. כאמור, לאור צוואת המנוחה, </w:t>
      </w:r>
      <w:r w:rsidR="00465A16">
        <w:rPr>
          <w:rFonts w:ascii="David" w:hAnsi="David"/>
          <w:b/>
          <w:bCs/>
          <w:rtl/>
        </w:rPr>
        <w:t>ד'</w:t>
      </w:r>
      <w:r>
        <w:rPr>
          <w:rFonts w:ascii="David" w:hAnsi="David"/>
          <w:b/>
          <w:bCs/>
          <w:rtl/>
        </w:rPr>
        <w:t xml:space="preserve"> ו</w:t>
      </w:r>
      <w:r w:rsidR="00465A16">
        <w:rPr>
          <w:rFonts w:ascii="David" w:hAnsi="David"/>
          <w:b/>
          <w:bCs/>
          <w:rtl/>
        </w:rPr>
        <w:t>י'</w:t>
      </w:r>
      <w:r>
        <w:rPr>
          <w:rFonts w:ascii="David" w:hAnsi="David"/>
          <w:b/>
          <w:bCs/>
          <w:rtl/>
        </w:rPr>
        <w:t xml:space="preserve"> נהנים בעקיפין מצוואה זו.</w:t>
      </w:r>
    </w:p>
    <w:p w:rsidR="00C35359" w:rsidRDefault="00C35359" w:rsidP="00C35359">
      <w:pPr>
        <w:tabs>
          <w:tab w:val="left" w:pos="935"/>
        </w:tabs>
        <w:spacing w:before="240" w:after="240" w:line="360" w:lineRule="auto"/>
        <w:ind w:left="360"/>
        <w:jc w:val="both"/>
        <w:rPr>
          <w:rFonts w:ascii="David" w:hAnsi="David"/>
          <w:b/>
          <w:bCs/>
          <w:u w:val="single"/>
        </w:rPr>
      </w:pPr>
      <w:r>
        <w:rPr>
          <w:rFonts w:ascii="David" w:hAnsi="David"/>
          <w:b/>
          <w:bCs/>
          <w:u w:val="single"/>
          <w:rtl/>
        </w:rPr>
        <w:t>קשרי המצווים עם אחרים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מהעדויות שנשמעו בפני עולה כי המנוחים ניהלו קשרים הן עם ילדיהם, הן עם נכדיהם והן עם קרובי משפחה נוספים. למרות המתחים בין הילדים והנכדים ולמרות מספר אירועים קשים במהלכם אף הוזמנה משטרה.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הקשרים בין המנוחים לנכדים התנהלו באופן רציף עד לאוגוסט 2020. לאחר מועד זה צומצמו הקשרים בין המנוחים לנכדים וההשלכות יידונו בהמשך.</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אחד מאירועים אלו חל בתחילת ינואר 2020 לאחר שהמנוח שוחרר מבית חולים לביתו.</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מ'</w:t>
      </w:r>
      <w:r w:rsidR="00C35359">
        <w:rPr>
          <w:rFonts w:ascii="David" w:hAnsi="David"/>
          <w:rtl/>
        </w:rPr>
        <w:t xml:space="preserve"> העידה כי כל הנכדים הגיעו לבקר את המנוחים בביתם, כאשר במהלך הביקור נכנס </w:t>
      </w:r>
      <w:r>
        <w:rPr>
          <w:rFonts w:ascii="David" w:hAnsi="David"/>
          <w:rtl/>
        </w:rPr>
        <w:t>ד'</w:t>
      </w:r>
      <w:r w:rsidR="00C35359">
        <w:rPr>
          <w:rFonts w:ascii="David" w:hAnsi="David"/>
          <w:rtl/>
        </w:rPr>
        <w:t xml:space="preserve"> לבית, דרש שיסתלקו ואף הזמין משטרה. היא מתארת כי האירוע היה טראומטי עבורה, עבור שאר הנכדים, עבור ילדיה ובמיוחד עבור המנוחים. (עמ' 61 לפרוטוקול שורה 8 ואילך). </w:t>
      </w:r>
      <w:r>
        <w:rPr>
          <w:rFonts w:ascii="David" w:hAnsi="David"/>
          <w:rtl/>
        </w:rPr>
        <w:t>ג'</w:t>
      </w:r>
      <w:r w:rsidR="00C35359">
        <w:rPr>
          <w:rFonts w:ascii="David" w:hAnsi="David"/>
          <w:rtl/>
        </w:rPr>
        <w:t xml:space="preserve"> תמך בעדותה זו (עמ' 75 לפרוטוקול שורה 10 ואילך).</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ד'</w:t>
      </w:r>
      <w:r w:rsidR="00C35359">
        <w:rPr>
          <w:rFonts w:ascii="David" w:hAnsi="David"/>
          <w:rtl/>
        </w:rPr>
        <w:t xml:space="preserve"> מתאר את שקרה באותו יום באופן שונה: </w:t>
      </w:r>
    </w:p>
    <w:p w:rsidR="00C35359" w:rsidRDefault="00C35359" w:rsidP="00C35359">
      <w:pPr>
        <w:spacing w:line="360" w:lineRule="auto"/>
        <w:ind w:left="1440" w:hanging="720"/>
        <w:jc w:val="both"/>
        <w:rPr>
          <w:b/>
          <w:bCs/>
        </w:rPr>
      </w:pPr>
      <w:r>
        <w:rPr>
          <w:b/>
          <w:bCs/>
          <w:rtl/>
        </w:rPr>
        <w:t>"ש.</w:t>
      </w:r>
      <w:r>
        <w:rPr>
          <w:b/>
          <w:bCs/>
          <w:rtl/>
        </w:rPr>
        <w:tab/>
      </w:r>
      <w:r w:rsidR="00465A16">
        <w:rPr>
          <w:b/>
          <w:bCs/>
          <w:rtl/>
        </w:rPr>
        <w:t>ג'</w:t>
      </w:r>
      <w:r>
        <w:rPr>
          <w:b/>
          <w:bCs/>
          <w:rtl/>
        </w:rPr>
        <w:t xml:space="preserve">, </w:t>
      </w:r>
      <w:r w:rsidR="00465A16">
        <w:rPr>
          <w:b/>
          <w:bCs/>
          <w:rtl/>
        </w:rPr>
        <w:t>מ'</w:t>
      </w:r>
      <w:r>
        <w:rPr>
          <w:b/>
          <w:bCs/>
          <w:rtl/>
        </w:rPr>
        <w:t xml:space="preserve">, </w:t>
      </w:r>
      <w:r w:rsidR="00465A16">
        <w:rPr>
          <w:b/>
          <w:bCs/>
          <w:rtl/>
        </w:rPr>
        <w:t>ה'</w:t>
      </w:r>
      <w:r>
        <w:rPr>
          <w:b/>
          <w:bCs/>
          <w:rtl/>
        </w:rPr>
        <w:t xml:space="preserve"> ו</w:t>
      </w:r>
      <w:r w:rsidR="00465A16">
        <w:rPr>
          <w:b/>
          <w:bCs/>
          <w:rtl/>
        </w:rPr>
        <w:t>א'</w:t>
      </w:r>
      <w:r>
        <w:rPr>
          <w:b/>
          <w:bCs/>
          <w:rtl/>
        </w:rPr>
        <w:t xml:space="preserve"> העידו שהתפרצת?</w:t>
      </w:r>
    </w:p>
    <w:p w:rsidR="00C35359" w:rsidRDefault="00C35359" w:rsidP="00C35359">
      <w:pPr>
        <w:spacing w:line="360" w:lineRule="auto"/>
        <w:ind w:left="1440" w:hanging="720"/>
        <w:jc w:val="both"/>
        <w:rPr>
          <w:b/>
          <w:bCs/>
          <w:rtl/>
        </w:rPr>
      </w:pPr>
      <w:r>
        <w:rPr>
          <w:b/>
          <w:bCs/>
          <w:rtl/>
        </w:rPr>
        <w:t>ת.</w:t>
      </w:r>
      <w:r>
        <w:rPr>
          <w:b/>
          <w:bCs/>
          <w:rtl/>
        </w:rPr>
        <w:tab/>
        <w:t xml:space="preserve">לא נכון. </w:t>
      </w:r>
    </w:p>
    <w:p w:rsidR="00C35359" w:rsidRDefault="00C35359" w:rsidP="00C35359">
      <w:pPr>
        <w:spacing w:line="360" w:lineRule="auto"/>
        <w:ind w:left="1440" w:hanging="720"/>
        <w:jc w:val="both"/>
        <w:rPr>
          <w:b/>
          <w:bCs/>
          <w:rtl/>
        </w:rPr>
      </w:pPr>
      <w:r>
        <w:rPr>
          <w:b/>
          <w:bCs/>
          <w:rtl/>
        </w:rPr>
        <w:lastRenderedPageBreak/>
        <w:t>ש.</w:t>
      </w:r>
      <w:r>
        <w:rPr>
          <w:b/>
          <w:bCs/>
          <w:rtl/>
        </w:rPr>
        <w:tab/>
        <w:t>נכון שהתייחסת אליהם לא יפה?</w:t>
      </w:r>
    </w:p>
    <w:p w:rsidR="00C35359" w:rsidRDefault="00C35359" w:rsidP="00C35359">
      <w:pPr>
        <w:spacing w:line="360" w:lineRule="auto"/>
        <w:ind w:left="1440" w:hanging="720"/>
        <w:jc w:val="both"/>
        <w:rPr>
          <w:b/>
          <w:bCs/>
          <w:rtl/>
        </w:rPr>
      </w:pPr>
      <w:r>
        <w:rPr>
          <w:b/>
          <w:bCs/>
          <w:rtl/>
        </w:rPr>
        <w:t>ת.</w:t>
      </w:r>
      <w:r>
        <w:rPr>
          <w:b/>
          <w:bCs/>
          <w:rtl/>
        </w:rPr>
        <w:tab/>
        <w:t xml:space="preserve">לא נכון. </w:t>
      </w:r>
    </w:p>
    <w:p w:rsidR="00C35359" w:rsidRDefault="00C35359" w:rsidP="00C35359">
      <w:pPr>
        <w:spacing w:line="360" w:lineRule="auto"/>
        <w:ind w:left="1440" w:hanging="720"/>
        <w:jc w:val="both"/>
        <w:rPr>
          <w:b/>
          <w:bCs/>
          <w:rtl/>
        </w:rPr>
      </w:pPr>
      <w:r>
        <w:rPr>
          <w:b/>
          <w:bCs/>
          <w:rtl/>
        </w:rPr>
        <w:t>ש.</w:t>
      </w:r>
      <w:r>
        <w:rPr>
          <w:b/>
          <w:bCs/>
          <w:rtl/>
        </w:rPr>
        <w:tab/>
        <w:t>הזמנת להם משטרה?</w:t>
      </w:r>
    </w:p>
    <w:p w:rsidR="00C35359" w:rsidRDefault="00C35359" w:rsidP="00C35359">
      <w:pPr>
        <w:spacing w:line="360" w:lineRule="auto"/>
        <w:ind w:left="1440" w:hanging="720"/>
        <w:jc w:val="both"/>
        <w:rPr>
          <w:b/>
          <w:bCs/>
          <w:rtl/>
        </w:rPr>
      </w:pPr>
      <w:r>
        <w:rPr>
          <w:b/>
          <w:bCs/>
          <w:rtl/>
        </w:rPr>
        <w:t>ת.</w:t>
      </w:r>
      <w:r>
        <w:rPr>
          <w:b/>
          <w:bCs/>
          <w:rtl/>
        </w:rPr>
        <w:tab/>
        <w:t xml:space="preserve">לא.  </w:t>
      </w:r>
    </w:p>
    <w:p w:rsidR="00C35359" w:rsidRDefault="00C35359" w:rsidP="00C35359">
      <w:pPr>
        <w:spacing w:line="360" w:lineRule="auto"/>
        <w:ind w:left="1440" w:hanging="720"/>
        <w:jc w:val="both"/>
        <w:rPr>
          <w:b/>
          <w:bCs/>
          <w:rtl/>
        </w:rPr>
      </w:pPr>
      <w:r>
        <w:rPr>
          <w:b/>
          <w:bCs/>
          <w:rtl/>
        </w:rPr>
        <w:t>ש.</w:t>
      </w:r>
      <w:r>
        <w:rPr>
          <w:b/>
          <w:bCs/>
          <w:rtl/>
        </w:rPr>
        <w:tab/>
        <w:t>נכון שאמרת להם לצאת מהבית.</w:t>
      </w:r>
    </w:p>
    <w:p w:rsidR="00C35359" w:rsidRDefault="00C35359" w:rsidP="00C35359">
      <w:pPr>
        <w:spacing w:line="360" w:lineRule="auto"/>
        <w:ind w:left="1440" w:hanging="720"/>
        <w:jc w:val="both"/>
        <w:rPr>
          <w:b/>
          <w:bCs/>
          <w:rtl/>
        </w:rPr>
      </w:pPr>
      <w:r>
        <w:rPr>
          <w:b/>
          <w:bCs/>
          <w:rtl/>
        </w:rPr>
        <w:t>ת.</w:t>
      </w:r>
      <w:r>
        <w:rPr>
          <w:b/>
          <w:bCs/>
          <w:rtl/>
        </w:rPr>
        <w:tab/>
        <w:t xml:space="preserve">אמרתי שיצאו ויבואו אחד אחד כמו שאמא שלי ביקשה. אמא היתה בת 87 ולא יכלה עומס של מבקרים והיתה מבקשת שלא יבואו כולם יחד וגם לא היה לה כוח להכין אוכל." </w:t>
      </w:r>
      <w:r>
        <w:rPr>
          <w:rtl/>
        </w:rPr>
        <w:t>(עמ' 156 לפרוטוקול שורה 19 ואילך).</w:t>
      </w:r>
    </w:p>
    <w:p w:rsidR="00C35359" w:rsidRDefault="00C35359" w:rsidP="00C35359">
      <w:pPr>
        <w:numPr>
          <w:ilvl w:val="0"/>
          <w:numId w:val="2"/>
        </w:numPr>
        <w:tabs>
          <w:tab w:val="left" w:pos="935"/>
        </w:tabs>
        <w:spacing w:before="240" w:after="240" w:line="360" w:lineRule="auto"/>
        <w:jc w:val="both"/>
        <w:rPr>
          <w:rFonts w:ascii="David" w:eastAsiaTheme="minorHAnsi" w:hAnsi="David"/>
          <w:noProof w:val="0"/>
          <w:rtl/>
        </w:rPr>
      </w:pPr>
      <w:r>
        <w:rPr>
          <w:rFonts w:ascii="David" w:hAnsi="David"/>
          <w:rtl/>
        </w:rPr>
        <w:t xml:space="preserve">היחסים בין </w:t>
      </w:r>
      <w:r w:rsidR="00465A16">
        <w:rPr>
          <w:rFonts w:ascii="David" w:hAnsi="David"/>
          <w:rtl/>
        </w:rPr>
        <w:t>ד'</w:t>
      </w:r>
      <w:r>
        <w:rPr>
          <w:rFonts w:ascii="David" w:hAnsi="David"/>
          <w:rtl/>
        </w:rPr>
        <w:t xml:space="preserve"> ו</w:t>
      </w:r>
      <w:r w:rsidR="00465A16">
        <w:rPr>
          <w:rFonts w:ascii="David" w:hAnsi="David"/>
          <w:rtl/>
        </w:rPr>
        <w:t>י'</w:t>
      </w:r>
      <w:r>
        <w:rPr>
          <w:rFonts w:ascii="David" w:hAnsi="David"/>
          <w:rtl/>
        </w:rPr>
        <w:t xml:space="preserve"> לבין הנכדים היו עכורים והעיבו על האווירה בבית המנוחים. שני הצדדים מעידים על כך.</w:t>
      </w:r>
    </w:p>
    <w:p w:rsidR="00C35359" w:rsidRDefault="00465A16" w:rsidP="00C35359">
      <w:pPr>
        <w:numPr>
          <w:ilvl w:val="0"/>
          <w:numId w:val="2"/>
        </w:numPr>
        <w:tabs>
          <w:tab w:val="left" w:pos="935"/>
        </w:tabs>
        <w:spacing w:before="240" w:after="240" w:line="360" w:lineRule="auto"/>
        <w:ind w:left="714" w:hanging="357"/>
        <w:contextualSpacing/>
        <w:jc w:val="both"/>
        <w:rPr>
          <w:rFonts w:ascii="David" w:hAnsi="David"/>
        </w:rPr>
      </w:pPr>
      <w:r>
        <w:rPr>
          <w:rFonts w:ascii="David" w:hAnsi="David"/>
          <w:rtl/>
        </w:rPr>
        <w:t>מ'</w:t>
      </w:r>
      <w:r w:rsidR="00C35359">
        <w:rPr>
          <w:rFonts w:ascii="David" w:hAnsi="David"/>
          <w:rtl/>
        </w:rPr>
        <w:t xml:space="preserve"> העידה:</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תארי לביהמ"ש את האווירה בבית של הסבא וסבתא בשנת 2020?</w:t>
      </w:r>
    </w:p>
    <w:p w:rsidR="00C35359" w:rsidRDefault="00C35359" w:rsidP="00C35359">
      <w:pPr>
        <w:spacing w:line="360" w:lineRule="auto"/>
        <w:ind w:left="1440" w:hanging="720"/>
        <w:contextualSpacing/>
        <w:jc w:val="both"/>
        <w:rPr>
          <w:rFonts w:ascii="David" w:hAnsi="David"/>
        </w:rPr>
      </w:pPr>
      <w:r>
        <w:rPr>
          <w:rFonts w:ascii="David" w:hAnsi="David"/>
          <w:b/>
          <w:bCs/>
          <w:rtl/>
        </w:rPr>
        <w:t>ת.</w:t>
      </w:r>
      <w:r>
        <w:rPr>
          <w:rFonts w:ascii="David" w:hAnsi="David"/>
          <w:b/>
          <w:bCs/>
          <w:rtl/>
        </w:rPr>
        <w:tab/>
        <w:t xml:space="preserve">קטסטרופה. לא יכולה להיכנס, לא יכולה לשבת בשקט. רוצה להיכנס לסבא וסבתא ואי אפשר. האחיינים רצו להיכנס ולא יכולים, צעקות וקללות. עד היום האחיין שלי בטראומה ומרטיב במיטה בגלל זה." </w:t>
      </w:r>
      <w:r>
        <w:rPr>
          <w:rFonts w:ascii="David" w:hAnsi="David"/>
          <w:rtl/>
        </w:rPr>
        <w:t>(עמ' 66 לפרוטוקול שורה 11 ואילך).</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כן העידה ש</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לא עדכנו אותם על פטירתו של המנוח ולא על פטירתה של המנוחה ובכך מנעו מהם להשתתף </w:t>
      </w:r>
      <w:r w:rsidR="00A53D76">
        <w:rPr>
          <w:rFonts w:ascii="David" w:hAnsi="David" w:hint="cs"/>
          <w:rtl/>
        </w:rPr>
        <w:t>ב</w:t>
      </w:r>
      <w:r>
        <w:rPr>
          <w:rFonts w:ascii="David" w:hAnsi="David"/>
          <w:rtl/>
        </w:rPr>
        <w:t xml:space="preserve">הלוויה. (עמ' 67 לפרוטוקול). כך גם העיד </w:t>
      </w:r>
      <w:r w:rsidR="00465A16">
        <w:rPr>
          <w:rFonts w:ascii="David" w:hAnsi="David"/>
          <w:rtl/>
        </w:rPr>
        <w:t>ג'</w:t>
      </w:r>
      <w:r>
        <w:rPr>
          <w:rFonts w:ascii="David" w:hAnsi="David"/>
          <w:rtl/>
        </w:rPr>
        <w:t xml:space="preserve"> (עמ' 79 לפרוטוקול שורה 16 ואילך).</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היחסים בין </w:t>
      </w:r>
      <w:r w:rsidR="00465A16">
        <w:rPr>
          <w:rFonts w:ascii="David" w:hAnsi="David"/>
          <w:rtl/>
        </w:rPr>
        <w:t>ה'</w:t>
      </w:r>
      <w:r>
        <w:rPr>
          <w:rFonts w:ascii="David" w:hAnsi="David"/>
          <w:rtl/>
        </w:rPr>
        <w:t xml:space="preserve"> ו</w:t>
      </w:r>
      <w:r w:rsidR="00465A16">
        <w:rPr>
          <w:rFonts w:ascii="David" w:hAnsi="David"/>
          <w:rtl/>
        </w:rPr>
        <w:t>י'</w:t>
      </w:r>
      <w:r>
        <w:rPr>
          <w:rFonts w:ascii="David" w:hAnsi="David"/>
          <w:rtl/>
        </w:rPr>
        <w:t xml:space="preserve"> הידרדרו עוד שנים קודם לכן סביב סכום של 30,000 ₪ שהעניק המנוח ל</w:t>
      </w:r>
      <w:r w:rsidR="00465A16">
        <w:rPr>
          <w:rFonts w:ascii="David" w:hAnsi="David"/>
          <w:rtl/>
        </w:rPr>
        <w:t>ה'</w:t>
      </w:r>
      <w:r>
        <w:rPr>
          <w:rFonts w:ascii="David" w:hAnsi="David"/>
          <w:rtl/>
        </w:rPr>
        <w:t xml:space="preserve"> במתנה.</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ה'</w:t>
      </w:r>
      <w:r w:rsidR="00C35359">
        <w:rPr>
          <w:rFonts w:ascii="David" w:hAnsi="David"/>
          <w:rtl/>
        </w:rPr>
        <w:t xml:space="preserve"> העידה כי מאז ומתמיד הייתה בקשר חם, אוהב ורצוף עם המנוחים וכך גם בעלה </w:t>
      </w:r>
      <w:r>
        <w:rPr>
          <w:rFonts w:ascii="David" w:hAnsi="David"/>
          <w:rtl/>
        </w:rPr>
        <w:t>א'</w:t>
      </w:r>
      <w:r w:rsidR="00C35359">
        <w:rPr>
          <w:rFonts w:ascii="David" w:hAnsi="David"/>
          <w:rtl/>
        </w:rPr>
        <w:t xml:space="preserve"> (עמ' 87 לפרוטוקול שורה 17 ואילך ועמ' 89 שורה 3 ואילך) העידה כי הקשר עם </w:t>
      </w:r>
      <w:r>
        <w:rPr>
          <w:rFonts w:ascii="David" w:hAnsi="David"/>
          <w:rtl/>
        </w:rPr>
        <w:t>י'</w:t>
      </w:r>
      <w:r w:rsidR="00C35359">
        <w:rPr>
          <w:rFonts w:ascii="David" w:hAnsi="David"/>
          <w:rtl/>
        </w:rPr>
        <w:t xml:space="preserve"> ו</w:t>
      </w:r>
      <w:r>
        <w:rPr>
          <w:rFonts w:ascii="David" w:hAnsi="David"/>
          <w:rtl/>
        </w:rPr>
        <w:t>ד'</w:t>
      </w:r>
      <w:r w:rsidR="00C35359">
        <w:rPr>
          <w:rFonts w:ascii="David" w:hAnsi="David"/>
          <w:rtl/>
        </w:rPr>
        <w:t xml:space="preserve"> היה דל ולא רציף (עמ' 87 לפרוטוקול שורה 21 ואילך) וכי </w:t>
      </w:r>
      <w:r>
        <w:rPr>
          <w:rFonts w:ascii="David" w:hAnsi="David"/>
          <w:rtl/>
        </w:rPr>
        <w:t>י'</w:t>
      </w:r>
      <w:r w:rsidR="00C35359">
        <w:rPr>
          <w:rFonts w:ascii="David" w:hAnsi="David"/>
          <w:rtl/>
        </w:rPr>
        <w:t xml:space="preserve"> כעסה על שהמנוחה נתנה ל</w:t>
      </w:r>
      <w:r>
        <w:rPr>
          <w:rFonts w:ascii="David" w:hAnsi="David"/>
          <w:rtl/>
        </w:rPr>
        <w:t>ה'</w:t>
      </w:r>
      <w:r w:rsidR="00C35359">
        <w:rPr>
          <w:rFonts w:ascii="David" w:hAnsi="David"/>
          <w:rtl/>
        </w:rPr>
        <w:t xml:space="preserve"> 30,000 ₪ במתנה לרכישת ביתה והדבר הוביל לניתוק הקשר בינה לבין </w:t>
      </w:r>
      <w:r>
        <w:rPr>
          <w:rFonts w:ascii="David" w:hAnsi="David"/>
          <w:rtl/>
        </w:rPr>
        <w:t>י'</w:t>
      </w:r>
      <w:r w:rsidR="00C35359">
        <w:rPr>
          <w:rFonts w:ascii="David" w:hAnsi="David"/>
          <w:rtl/>
        </w:rPr>
        <w:t xml:space="preserve"> (עמ' 88 לפרוטוקול שורה 10 ואילך).</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י'</w:t>
      </w:r>
      <w:r w:rsidR="00C35359">
        <w:rPr>
          <w:rFonts w:ascii="David" w:hAnsi="David"/>
          <w:rtl/>
        </w:rPr>
        <w:t xml:space="preserve"> העידה כי המתנה בסך 30,000 ₪ ל</w:t>
      </w:r>
      <w:r>
        <w:rPr>
          <w:rFonts w:ascii="David" w:hAnsi="David"/>
          <w:rtl/>
        </w:rPr>
        <w:t>ה'</w:t>
      </w:r>
      <w:r w:rsidR="00C35359">
        <w:rPr>
          <w:rFonts w:ascii="David" w:hAnsi="David"/>
          <w:rtl/>
        </w:rPr>
        <w:t xml:space="preserve"> עוררה מתחים, שכן ההורים סברו שהם</w:t>
      </w:r>
      <w:r w:rsidR="00A53D76">
        <w:rPr>
          <w:rFonts w:ascii="David" w:hAnsi="David"/>
          <w:rtl/>
        </w:rPr>
        <w:t xml:space="preserve"> אינם יכולים להעניק מתנה רק לאח</w:t>
      </w:r>
      <w:r w:rsidR="00A53D76">
        <w:rPr>
          <w:rFonts w:ascii="David" w:hAnsi="David" w:hint="cs"/>
          <w:rtl/>
        </w:rPr>
        <w:t>ד</w:t>
      </w:r>
      <w:r w:rsidR="00C35359">
        <w:rPr>
          <w:rFonts w:ascii="David" w:hAnsi="David"/>
          <w:rtl/>
        </w:rPr>
        <w:t xml:space="preserve"> מהנכדים והעידה: </w:t>
      </w:r>
      <w:r w:rsidR="00C35359">
        <w:rPr>
          <w:rFonts w:ascii="David" w:hAnsi="David"/>
          <w:b/>
          <w:bCs/>
          <w:rtl/>
        </w:rPr>
        <w:t>"אמרתי שיגידו להם ואבא אמר לי להגיד לה אני. אמא אמרה שסבתא אומרת שאי אפשר לתת את הכסף. התקשרתי ל</w:t>
      </w:r>
      <w:r>
        <w:rPr>
          <w:rFonts w:ascii="David" w:hAnsi="David"/>
          <w:b/>
          <w:bCs/>
          <w:rtl/>
        </w:rPr>
        <w:t>מ'</w:t>
      </w:r>
      <w:r w:rsidR="00C35359">
        <w:rPr>
          <w:rFonts w:ascii="David" w:hAnsi="David"/>
          <w:b/>
          <w:bCs/>
          <w:rtl/>
        </w:rPr>
        <w:t xml:space="preserve"> והיא דיברה לא יפה ואמרתי שאיתה לא אדבר לעולם בגלל שמדברת לא יפה על ההורים. אמרתי למחרת לאבא, אבא אמר שהוא חייב לתת להם כי אם לא ייתן ל</w:t>
      </w:r>
      <w:r>
        <w:rPr>
          <w:rFonts w:ascii="David" w:hAnsi="David"/>
          <w:b/>
          <w:bCs/>
          <w:rtl/>
        </w:rPr>
        <w:t>א'</w:t>
      </w:r>
      <w:r w:rsidR="00C35359">
        <w:rPr>
          <w:rFonts w:ascii="David" w:hAnsi="David"/>
          <w:b/>
          <w:bCs/>
          <w:rtl/>
        </w:rPr>
        <w:t xml:space="preserve"> 30 אלף ₪ הוא מתגרש מ</w:t>
      </w:r>
      <w:r>
        <w:rPr>
          <w:rFonts w:ascii="David" w:hAnsi="David"/>
          <w:b/>
          <w:bCs/>
          <w:rtl/>
        </w:rPr>
        <w:t>ה'</w:t>
      </w:r>
      <w:r w:rsidR="00C35359">
        <w:rPr>
          <w:rFonts w:ascii="David" w:hAnsi="David"/>
          <w:b/>
          <w:bCs/>
          <w:rtl/>
        </w:rPr>
        <w:t xml:space="preserve"> כי יש לה 2 ילדים קטנים והיא תלך לרחוב."</w:t>
      </w:r>
      <w:r w:rsidR="00C35359">
        <w:rPr>
          <w:rFonts w:ascii="David" w:hAnsi="David"/>
          <w:rtl/>
        </w:rPr>
        <w:t xml:space="preserve"> (עמ' 169 שורה 12 ואילך)</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אין ספק שהילדים והנכדים לא סמכו האחד על השני וחשדו כי האחר מנסה להשתלט על ירושת המנוחים ולנשלם ממנה. המנוחים היו מעורבים בסכסוך ונתונים ללחצים הן מצד הילדים והן מצד הנכדים. בתסקיר מיום 9.12.2020, שנערך לאחר פטירת המנוח, ציינה העו"ס כי הסבתא נתונה ללחצים נפשיים והסתה מתמשכת מצד בני משפחה ונאלצת לבחור בין הילדים שחשובים לה מאוד לבין הנכדים שהם החוט המקשר לבנה המנוח.</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 </w:t>
      </w:r>
      <w:r>
        <w:rPr>
          <w:rFonts w:ascii="David" w:hAnsi="David" w:hint="cs"/>
          <w:rtl/>
        </w:rPr>
        <w:t>הנכדים טוענים שהילדים ניסו לנשל אותם מירושת הסבים ומפנים להקלטות המנוחה מיום 6.1.20 בו היא אומרת ל</w:t>
      </w:r>
      <w:r w:rsidR="00465A16">
        <w:rPr>
          <w:rFonts w:ascii="David" w:hAnsi="David" w:hint="cs"/>
          <w:rtl/>
        </w:rPr>
        <w:t>ה</w:t>
      </w:r>
      <w:r w:rsidR="00465A16">
        <w:rPr>
          <w:rFonts w:ascii="David" w:hAnsi="David"/>
          <w:rtl/>
        </w:rPr>
        <w:t>'</w:t>
      </w:r>
      <w:r>
        <w:rPr>
          <w:rFonts w:ascii="David" w:hAnsi="David" w:hint="cs"/>
          <w:rtl/>
        </w:rPr>
        <w:t xml:space="preserve">: </w:t>
      </w:r>
      <w:r>
        <w:rPr>
          <w:rFonts w:ascii="David" w:hAnsi="David" w:hint="cs"/>
          <w:b/>
          <w:bCs/>
          <w:rtl/>
        </w:rPr>
        <w:t>"ירושה ירושה את לא שמעת את המילה ירושה"</w:t>
      </w:r>
      <w:r>
        <w:rPr>
          <w:rFonts w:ascii="David" w:hAnsi="David" w:hint="cs"/>
          <w:rtl/>
        </w:rPr>
        <w:t xml:space="preserve"> ולהקלטה של המנוח מיום 10.5.2020 בו אמר ל</w:t>
      </w:r>
      <w:r w:rsidR="00465A16">
        <w:rPr>
          <w:rFonts w:ascii="David" w:hAnsi="David" w:hint="cs"/>
          <w:rtl/>
        </w:rPr>
        <w:t>ה</w:t>
      </w:r>
      <w:r w:rsidR="00465A16">
        <w:rPr>
          <w:rFonts w:ascii="David" w:hAnsi="David"/>
          <w:rtl/>
        </w:rPr>
        <w:t>'</w:t>
      </w:r>
      <w:r>
        <w:rPr>
          <w:rFonts w:ascii="David" w:hAnsi="David" w:hint="cs"/>
          <w:rtl/>
        </w:rPr>
        <w:t xml:space="preserve"> כי </w:t>
      </w:r>
      <w:r>
        <w:rPr>
          <w:rFonts w:ascii="David" w:hAnsi="David" w:hint="cs"/>
          <w:b/>
          <w:bCs/>
          <w:rtl/>
        </w:rPr>
        <w:t>"הם רוצים את הבית...כן כן אבל הם לא רוצים שאתם תשתתפו, אתם עדיין לא הבנתם..."</w:t>
      </w:r>
      <w:r>
        <w:rPr>
          <w:rFonts w:ascii="David" w:hAnsi="David" w:hint="cs"/>
          <w:rtl/>
        </w:rPr>
        <w:t xml:space="preserve"> (סעיף 5 לסיכומי עו"ד בן שושן).</w:t>
      </w:r>
    </w:p>
    <w:p w:rsidR="00C35359" w:rsidRDefault="00C35359" w:rsidP="00C35359">
      <w:pPr>
        <w:numPr>
          <w:ilvl w:val="0"/>
          <w:numId w:val="2"/>
        </w:numPr>
        <w:tabs>
          <w:tab w:val="left" w:pos="935"/>
        </w:tabs>
        <w:spacing w:before="240" w:after="240" w:line="360" w:lineRule="auto"/>
        <w:jc w:val="both"/>
        <w:rPr>
          <w:rFonts w:ascii="David" w:hAnsi="David"/>
          <w:b/>
          <w:bCs/>
        </w:rPr>
      </w:pPr>
      <w:r>
        <w:rPr>
          <w:rFonts w:ascii="David" w:hAnsi="David"/>
          <w:rtl/>
        </w:rPr>
        <w:t xml:space="preserve">בהמשך השיחה בין </w:t>
      </w:r>
      <w:r w:rsidR="00465A16">
        <w:rPr>
          <w:rFonts w:ascii="David" w:hAnsi="David"/>
          <w:rtl/>
        </w:rPr>
        <w:t>ה'</w:t>
      </w:r>
      <w:r>
        <w:rPr>
          <w:rFonts w:ascii="David" w:hAnsi="David"/>
          <w:rtl/>
        </w:rPr>
        <w:t xml:space="preserve"> למנוחה מיום 6.1.20 אומרת המנוחה: </w:t>
      </w:r>
      <w:r>
        <w:rPr>
          <w:rFonts w:ascii="David" w:hAnsi="David"/>
          <w:b/>
          <w:bCs/>
          <w:rtl/>
        </w:rPr>
        <w:t>"עכשיו סבא חולה אתם גיבורים? את מבינה מה שהם עשו? כל עוד שסבא תפקד לא העזו, ברגע שסבא עכשיו חולה הם תופסים אותי כאן איך אומרים? שיעשו איתי מה שהם רוצים, אבל אני צעקתי פה אני לא יודעת אם שמעת, שאפילו אם אחד משנינו ימות סבא או אני ראשון, השני ישאר בבית הזה עד שהוא יסגור את העיניים תחכו עוד שנים!"</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מנגד, </w:t>
      </w:r>
      <w:r w:rsidR="00465A16">
        <w:rPr>
          <w:rFonts w:ascii="David" w:hAnsi="David"/>
          <w:rtl/>
        </w:rPr>
        <w:t>י'</w:t>
      </w:r>
      <w:r>
        <w:rPr>
          <w:rFonts w:ascii="David" w:hAnsi="David"/>
          <w:rtl/>
        </w:rPr>
        <w:t xml:space="preserve"> מציינת במפורש: </w:t>
      </w:r>
      <w:r>
        <w:rPr>
          <w:rFonts w:ascii="David" w:hAnsi="David"/>
          <w:b/>
          <w:bCs/>
          <w:rtl/>
        </w:rPr>
        <w:t xml:space="preserve">"הרי לא מדובר בצדיקים. כל ההתנהלות שלהם מול ההורים שלי, במיוחד מול אבא שלי, היתה למען כסף ורכוש בכל הפעולות שלהם. בדיון האחרון שהיה כאן, ממה שהבנתי מעו"ד שני, שביפוי כוח מתמשך הדבר המרכזי שנכנס לתוקף במיידי זה העניין הרכושי. איך זה אמור לטפל באבא שלי? לא מטפל. אבל זה מעביר כסף ורכוש. באותו לילה, אחרי החתימה </w:t>
      </w:r>
      <w:r w:rsidR="00465A16">
        <w:rPr>
          <w:rFonts w:ascii="David" w:hAnsi="David"/>
          <w:b/>
          <w:bCs/>
          <w:rtl/>
        </w:rPr>
        <w:t>א'</w:t>
      </w:r>
      <w:r>
        <w:rPr>
          <w:rFonts w:ascii="David" w:hAnsi="David"/>
          <w:b/>
          <w:bCs/>
          <w:rtl/>
        </w:rPr>
        <w:t xml:space="preserve"> בא לבית ההורים שלי, נכנס בגניבה ולקח את הכסף ותוכן הכסף אליו."</w:t>
      </w:r>
      <w:r>
        <w:rPr>
          <w:rFonts w:ascii="David" w:hAnsi="David"/>
          <w:rtl/>
        </w:rPr>
        <w:t xml:space="preserve"> (עמ' 170 לפרוטוקול שורה 27 ואילך).</w:t>
      </w:r>
    </w:p>
    <w:p w:rsidR="00C35359" w:rsidRDefault="00C35359" w:rsidP="00C35359">
      <w:pPr>
        <w:numPr>
          <w:ilvl w:val="0"/>
          <w:numId w:val="2"/>
        </w:numPr>
        <w:tabs>
          <w:tab w:val="left" w:pos="935"/>
        </w:tabs>
        <w:spacing w:before="240" w:after="240" w:line="360" w:lineRule="auto"/>
        <w:rPr>
          <w:rFonts w:ascii="David" w:hAnsi="David"/>
          <w:rtl/>
        </w:rPr>
      </w:pPr>
      <w:r>
        <w:rPr>
          <w:rFonts w:ascii="David" w:hAnsi="David"/>
          <w:rtl/>
        </w:rPr>
        <w:lastRenderedPageBreak/>
        <w:t>אך למרות המתחים והסכסוכים הנכדים המשיכו וביקרו את המנוחים ושמרו עמם על קשרים הדוקים.</w:t>
      </w:r>
    </w:p>
    <w:p w:rsidR="00C35359" w:rsidRDefault="00465A16" w:rsidP="00C35359">
      <w:pPr>
        <w:numPr>
          <w:ilvl w:val="0"/>
          <w:numId w:val="2"/>
        </w:numPr>
        <w:tabs>
          <w:tab w:val="left" w:pos="935"/>
        </w:tabs>
        <w:spacing w:before="240" w:after="240" w:line="360" w:lineRule="auto"/>
        <w:jc w:val="both"/>
        <w:rPr>
          <w:rFonts w:ascii="David" w:hAnsi="David"/>
          <w:rtl/>
        </w:rPr>
      </w:pPr>
      <w:r>
        <w:rPr>
          <w:rFonts w:ascii="David" w:hAnsi="David"/>
          <w:rtl/>
        </w:rPr>
        <w:t>מ'</w:t>
      </w:r>
      <w:r w:rsidR="00C35359">
        <w:rPr>
          <w:rFonts w:ascii="David" w:hAnsi="David"/>
          <w:rtl/>
        </w:rPr>
        <w:t xml:space="preserve"> העידה כי גם לאחר האירוע בינואר 2020 המשיכה וביקרה את המנוחים:</w:t>
      </w:r>
      <w:r w:rsidR="00C35359">
        <w:rPr>
          <w:rtl/>
        </w:rPr>
        <w:t xml:space="preserve"> "</w:t>
      </w:r>
      <w:r w:rsidR="00C35359">
        <w:rPr>
          <w:rFonts w:ascii="David" w:hAnsi="David"/>
          <w:b/>
          <w:bCs/>
          <w:rtl/>
        </w:rPr>
        <w:t>הייתי ממשיכה לבוא כרגיל. סבא היה מתקשר אלי, היינו קובעים שעה, הייתי באה, הייתי עובדת. הייתי קונה לסבא מה שרוצה, יושבת איתו. יושבת עם סבתא. טיפלתי בסבא מה שהיה צריך.</w:t>
      </w:r>
      <w:r w:rsidR="00C35359">
        <w:rPr>
          <w:rFonts w:ascii="David" w:hAnsi="David"/>
          <w:rtl/>
        </w:rPr>
        <w:t>" (עמ' 62 שורה 9 ואילך).</w:t>
      </w:r>
    </w:p>
    <w:p w:rsidR="00C35359" w:rsidRDefault="00465A16" w:rsidP="00C35359">
      <w:pPr>
        <w:numPr>
          <w:ilvl w:val="0"/>
          <w:numId w:val="2"/>
        </w:numPr>
        <w:tabs>
          <w:tab w:val="left" w:pos="935"/>
        </w:tabs>
        <w:spacing w:before="240" w:after="240" w:line="360" w:lineRule="auto"/>
        <w:jc w:val="both"/>
        <w:rPr>
          <w:rFonts w:ascii="David" w:hAnsi="David"/>
          <w:rtl/>
        </w:rPr>
      </w:pPr>
      <w:r>
        <w:rPr>
          <w:rFonts w:ascii="David" w:hAnsi="David"/>
          <w:rtl/>
        </w:rPr>
        <w:t>ג'</w:t>
      </w:r>
      <w:r w:rsidR="00C35359">
        <w:rPr>
          <w:rFonts w:ascii="David" w:hAnsi="David"/>
          <w:rtl/>
        </w:rPr>
        <w:t xml:space="preserve"> אף הוא מתאר כי גם לאחר אירוע זה המשיך בקשר עם המנוחים והמשיך לבקרם (עמ' 82 לפרוטוקול שורה 2 ואילך), סיפר למנוחה כי הציע נישואין לאשתו והיא נתנה לו 500 ₪ לקניית הטבעת (עמ' 76 לפרוטוקול שורה 8 ואילך) </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אמנם הנכדים מתארים כי מאז אותו מקרה בינואר 2020, </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ניסו למנוע את ביקורי הנכדים וכך העידה </w:t>
      </w:r>
      <w:r w:rsidR="00465A16">
        <w:rPr>
          <w:rFonts w:ascii="David" w:hAnsi="David"/>
          <w:rtl/>
        </w:rPr>
        <w:t>ה'</w:t>
      </w:r>
      <w:r>
        <w:rPr>
          <w:rFonts w:ascii="David" w:hAnsi="David"/>
          <w:rtl/>
        </w:rPr>
        <w:t xml:space="preserve"> כי מאז אותו מקרה: </w:t>
      </w:r>
      <w:r>
        <w:rPr>
          <w:rFonts w:ascii="David" w:hAnsi="David"/>
          <w:b/>
          <w:bCs/>
          <w:rtl/>
        </w:rPr>
        <w:t xml:space="preserve">"אי אפשר היה לבקר כמו שצריך. כל הזמן </w:t>
      </w:r>
      <w:r w:rsidR="00465A16">
        <w:rPr>
          <w:rFonts w:ascii="David" w:hAnsi="David"/>
          <w:b/>
          <w:bCs/>
          <w:rtl/>
        </w:rPr>
        <w:t>י'</w:t>
      </w:r>
      <w:r>
        <w:rPr>
          <w:rFonts w:ascii="David" w:hAnsi="David"/>
          <w:b/>
          <w:bCs/>
          <w:rtl/>
        </w:rPr>
        <w:t xml:space="preserve"> ו</w:t>
      </w:r>
      <w:r w:rsidR="00465A16">
        <w:rPr>
          <w:rFonts w:ascii="David" w:hAnsi="David"/>
          <w:b/>
          <w:bCs/>
          <w:rtl/>
        </w:rPr>
        <w:t>ד'</w:t>
      </w:r>
      <w:r>
        <w:rPr>
          <w:rFonts w:ascii="David" w:hAnsi="David"/>
          <w:b/>
          <w:bCs/>
          <w:rtl/>
        </w:rPr>
        <w:t xml:space="preserve"> היו מפריעים בביקורים. היינו מגיעים, פתאום אחרי 10 דקות </w:t>
      </w:r>
      <w:r w:rsidR="00465A16">
        <w:rPr>
          <w:rFonts w:ascii="David" w:hAnsi="David"/>
          <w:b/>
          <w:bCs/>
          <w:rtl/>
        </w:rPr>
        <w:t>י'</w:t>
      </w:r>
      <w:r>
        <w:rPr>
          <w:rFonts w:ascii="David" w:hAnsi="David"/>
          <w:b/>
          <w:bCs/>
          <w:rtl/>
        </w:rPr>
        <w:t xml:space="preserve"> מגיעה. היינו מגיעים וסבא היה אומר עוד 10 דקות </w:t>
      </w:r>
      <w:r w:rsidR="00465A16">
        <w:rPr>
          <w:rFonts w:ascii="David" w:hAnsi="David"/>
          <w:b/>
          <w:bCs/>
          <w:rtl/>
        </w:rPr>
        <w:t>י'</w:t>
      </w:r>
      <w:r>
        <w:rPr>
          <w:rFonts w:ascii="David" w:hAnsi="David"/>
          <w:b/>
          <w:bCs/>
          <w:rtl/>
        </w:rPr>
        <w:t xml:space="preserve"> הולכת ואפשר להגיע. אי אפשר היה להגיע בכיף, זה היה מלווה מקללים וצועקים. גם ליד הילדים שלי. היום הגדול שלי בן 13, אמצעי 11, קטנה 3."</w:t>
      </w:r>
      <w:r>
        <w:rPr>
          <w:rtl/>
        </w:rPr>
        <w:t xml:space="preserve"> </w:t>
      </w:r>
      <w:r>
        <w:rPr>
          <w:rFonts w:ascii="David" w:hAnsi="David"/>
          <w:rtl/>
        </w:rPr>
        <w:t>(עמ' 90 שורה 6 ואילך).</w:t>
      </w:r>
      <w:r>
        <w:rPr>
          <w:rtl/>
        </w:rPr>
        <w:t xml:space="preserve"> </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אך למרות זאת </w:t>
      </w:r>
      <w:r w:rsidR="00465A16">
        <w:rPr>
          <w:rFonts w:ascii="David" w:hAnsi="David"/>
          <w:rtl/>
        </w:rPr>
        <w:t>מ'</w:t>
      </w:r>
      <w:r>
        <w:rPr>
          <w:rFonts w:ascii="David" w:hAnsi="David"/>
          <w:rtl/>
        </w:rPr>
        <w:t xml:space="preserve"> מתארת קשר חופשי ועמוק בינה לבין המנוח, בשיחה מיום 5.5.2020 התלוננה בפני המנוח כי </w:t>
      </w:r>
      <w:r w:rsidR="00465A16">
        <w:rPr>
          <w:rFonts w:ascii="David" w:hAnsi="David"/>
          <w:rtl/>
        </w:rPr>
        <w:t>ד'</w:t>
      </w:r>
      <w:r>
        <w:rPr>
          <w:rFonts w:ascii="David" w:hAnsi="David"/>
          <w:rtl/>
        </w:rPr>
        <w:t xml:space="preserve"> מסלק אותם מהבית ומונע מהם קשר ואילו הסבא הגיב בצער וביקש שיבואו לבקרו (נספח כ' לנספחי עו"ד צדיקה בשם הנכדים). הקשר היה כה משמעותי עד כי </w:t>
      </w:r>
      <w:r w:rsidR="00465A16">
        <w:rPr>
          <w:rFonts w:ascii="David" w:hAnsi="David"/>
          <w:rtl/>
        </w:rPr>
        <w:t>מ'</w:t>
      </w:r>
      <w:r>
        <w:rPr>
          <w:rFonts w:ascii="David" w:hAnsi="David"/>
          <w:rtl/>
        </w:rPr>
        <w:t xml:space="preserve"> ו</w:t>
      </w:r>
      <w:r w:rsidR="00465A16">
        <w:rPr>
          <w:rFonts w:ascii="David" w:hAnsi="David"/>
          <w:rtl/>
        </w:rPr>
        <w:t>ג'</w:t>
      </w:r>
      <w:r>
        <w:rPr>
          <w:rFonts w:ascii="David" w:hAnsi="David"/>
          <w:rtl/>
        </w:rPr>
        <w:t xml:space="preserve"> הגישו בשם המנוח בקשה לצו הרחקה של </w:t>
      </w:r>
      <w:r w:rsidR="00465A16">
        <w:rPr>
          <w:rFonts w:ascii="David" w:hAnsi="David"/>
          <w:rtl/>
        </w:rPr>
        <w:t>ד'</w:t>
      </w:r>
      <w:r>
        <w:rPr>
          <w:rFonts w:ascii="David" w:hAnsi="David"/>
          <w:rtl/>
        </w:rPr>
        <w:t xml:space="preserve"> מבית הסבא (עמ' 64 לפרוטוקול שורה 15 ואילך). </w:t>
      </w:r>
      <w:r w:rsidR="00465A16">
        <w:rPr>
          <w:rFonts w:ascii="David" w:hAnsi="David"/>
          <w:rtl/>
        </w:rPr>
        <w:t>ג'</w:t>
      </w:r>
      <w:r>
        <w:rPr>
          <w:rFonts w:ascii="David" w:hAnsi="David"/>
          <w:rtl/>
        </w:rPr>
        <w:t xml:space="preserve"> אף הוא העיד כי הגיש לבקשת המנוח בקשה לצו הרחקה כנגד </w:t>
      </w:r>
      <w:r w:rsidR="00465A16">
        <w:rPr>
          <w:rFonts w:ascii="David" w:hAnsi="David"/>
          <w:rtl/>
        </w:rPr>
        <w:t>ד'</w:t>
      </w:r>
      <w:r>
        <w:rPr>
          <w:rFonts w:ascii="David" w:hAnsi="David"/>
          <w:rtl/>
        </w:rPr>
        <w:t xml:space="preserve"> (עמ' 76 לפרוטוקול שורה 12 ואילך).</w:t>
      </w:r>
    </w:p>
    <w:p w:rsidR="00C35359" w:rsidRDefault="00465A16" w:rsidP="00C35359">
      <w:pPr>
        <w:numPr>
          <w:ilvl w:val="0"/>
          <w:numId w:val="2"/>
        </w:numPr>
        <w:tabs>
          <w:tab w:val="left" w:pos="935"/>
        </w:tabs>
        <w:spacing w:before="240" w:after="240" w:line="360" w:lineRule="auto"/>
        <w:jc w:val="both"/>
        <w:rPr>
          <w:rFonts w:asciiTheme="minorHAnsi" w:hAnsiTheme="minorHAnsi" w:cstheme="minorBidi"/>
          <w:sz w:val="22"/>
          <w:szCs w:val="22"/>
        </w:rPr>
      </w:pPr>
      <w:r>
        <w:rPr>
          <w:rFonts w:ascii="David" w:hAnsi="David"/>
          <w:rtl/>
        </w:rPr>
        <w:t>י'</w:t>
      </w:r>
      <w:r w:rsidR="00C35359">
        <w:rPr>
          <w:rFonts w:ascii="David" w:hAnsi="David"/>
          <w:rtl/>
        </w:rPr>
        <w:t xml:space="preserve"> התייחסה בעדותה לטענות כי ביקשה "לבודד את המנוח מהאנושות" – ביטוי שעלה שוב ושוב בעדויות, בחקירות ובהקלטות, ושעליו מבססים הנכדים, בין היתר, את טענתם כי הילדים מנעו מהמנוחים קשרים עם הזולת: </w:t>
      </w:r>
    </w:p>
    <w:p w:rsidR="00C35359" w:rsidRDefault="00C35359" w:rsidP="00C35359">
      <w:pPr>
        <w:tabs>
          <w:tab w:val="left" w:pos="935"/>
        </w:tabs>
        <w:spacing w:line="360" w:lineRule="auto"/>
        <w:ind w:left="1077" w:hanging="720"/>
        <w:contextualSpacing/>
        <w:jc w:val="both"/>
        <w:rPr>
          <w:rFonts w:ascii="David" w:hAnsi="David"/>
          <w:b/>
          <w:bCs/>
        </w:rPr>
      </w:pPr>
      <w:r>
        <w:rPr>
          <w:rFonts w:ascii="David" w:hAnsi="David"/>
          <w:b/>
          <w:bCs/>
          <w:rtl/>
        </w:rPr>
        <w:t>"ש.</w:t>
      </w:r>
      <w:r>
        <w:rPr>
          <w:rFonts w:ascii="David" w:hAnsi="David"/>
          <w:b/>
          <w:bCs/>
          <w:rtl/>
        </w:rPr>
        <w:tab/>
        <w:t>יש עוד הקלטה אחת ששמענו שבה את אומרת שצריך לבודד אותו מהאנושות. מי נוכח בשיחה?</w:t>
      </w:r>
    </w:p>
    <w:p w:rsidR="00C35359" w:rsidRDefault="00C35359" w:rsidP="00C35359">
      <w:pPr>
        <w:spacing w:line="360" w:lineRule="auto"/>
        <w:ind w:left="1077" w:hanging="720"/>
        <w:contextualSpacing/>
        <w:jc w:val="both"/>
        <w:rPr>
          <w:rFonts w:ascii="David" w:hAnsi="David"/>
        </w:rPr>
      </w:pPr>
      <w:r>
        <w:rPr>
          <w:rFonts w:ascii="David" w:hAnsi="David"/>
          <w:b/>
          <w:bCs/>
          <w:rtl/>
        </w:rPr>
        <w:lastRenderedPageBreak/>
        <w:t>ת.</w:t>
      </w:r>
      <w:r>
        <w:rPr>
          <w:rFonts w:ascii="David" w:hAnsi="David"/>
          <w:b/>
          <w:bCs/>
          <w:rtl/>
        </w:rPr>
        <w:tab/>
        <w:t>ההקלטה ממאי 2020. זו לא שיחת טלפון, זה אירוע בבית של ההורים שלי. יום שבת, שלושה ימים לפני שהיה ל</w:t>
      </w:r>
      <w:r w:rsidR="00465A16">
        <w:rPr>
          <w:rFonts w:ascii="David" w:hAnsi="David"/>
          <w:b/>
          <w:bCs/>
          <w:rtl/>
        </w:rPr>
        <w:t>ד'</w:t>
      </w:r>
      <w:r>
        <w:rPr>
          <w:rFonts w:ascii="David" w:hAnsi="David"/>
          <w:b/>
          <w:bCs/>
          <w:rtl/>
        </w:rPr>
        <w:t xml:space="preserve"> דיון על צו ההרחקה. הגעתי להורים שלי, אבא שלי ישב בסלון, </w:t>
      </w:r>
      <w:r w:rsidR="00465A16">
        <w:rPr>
          <w:rFonts w:ascii="David" w:hAnsi="David"/>
          <w:b/>
          <w:bCs/>
          <w:rtl/>
        </w:rPr>
        <w:t>א'</w:t>
      </w:r>
      <w:r>
        <w:rPr>
          <w:rFonts w:ascii="David" w:hAnsi="David"/>
          <w:b/>
          <w:bCs/>
          <w:rtl/>
        </w:rPr>
        <w:t xml:space="preserve"> </w:t>
      </w:r>
      <w:r w:rsidR="00465A16">
        <w:rPr>
          <w:rFonts w:ascii="David" w:hAnsi="David"/>
          <w:b/>
          <w:bCs/>
          <w:rtl/>
        </w:rPr>
        <w:t>מ'</w:t>
      </w:r>
      <w:r>
        <w:rPr>
          <w:rFonts w:ascii="David" w:hAnsi="David"/>
          <w:b/>
          <w:bCs/>
          <w:rtl/>
        </w:rPr>
        <w:t xml:space="preserve"> </w:t>
      </w:r>
      <w:r w:rsidR="00465A16">
        <w:rPr>
          <w:rFonts w:ascii="David" w:hAnsi="David"/>
          <w:b/>
          <w:bCs/>
          <w:rtl/>
        </w:rPr>
        <w:t>ה'</w:t>
      </w:r>
      <w:r>
        <w:rPr>
          <w:rFonts w:ascii="David" w:hAnsi="David"/>
          <w:b/>
          <w:bCs/>
          <w:rtl/>
        </w:rPr>
        <w:t xml:space="preserve"> ו</w:t>
      </w:r>
      <w:r w:rsidR="00465A16">
        <w:rPr>
          <w:rFonts w:ascii="David" w:hAnsi="David"/>
          <w:b/>
          <w:bCs/>
          <w:rtl/>
        </w:rPr>
        <w:t>ג'</w:t>
      </w:r>
      <w:r>
        <w:rPr>
          <w:rFonts w:ascii="David" w:hAnsi="David"/>
          <w:b/>
          <w:bCs/>
          <w:rtl/>
        </w:rPr>
        <w:t xml:space="preserve"> יושבים מסביב לאבא ומדברים ומקליטים אותו. עליתי לאמא וישבתי איתה בחדר. בהתחלה השיחה היתה עלי, שמענו מה מדברים ואמרתי שלא מעניין אותי, אחרי כמה דקות השיחה עברה ל</w:t>
      </w:r>
      <w:r w:rsidR="00465A16">
        <w:rPr>
          <w:rFonts w:ascii="David" w:hAnsi="David"/>
          <w:b/>
          <w:bCs/>
          <w:rtl/>
        </w:rPr>
        <w:t>ד'</w:t>
      </w:r>
      <w:r>
        <w:rPr>
          <w:rFonts w:ascii="David" w:hAnsi="David"/>
          <w:b/>
          <w:bCs/>
          <w:rtl/>
        </w:rPr>
        <w:t xml:space="preserve">, הם יושבים מול אבא שלי ומדובבים אותו להגיד דברים שליליים על </w:t>
      </w:r>
      <w:r w:rsidR="00465A16">
        <w:rPr>
          <w:rFonts w:ascii="David" w:hAnsi="David"/>
          <w:b/>
          <w:bCs/>
          <w:rtl/>
        </w:rPr>
        <w:t>ד'</w:t>
      </w:r>
      <w:r>
        <w:rPr>
          <w:rFonts w:ascii="David" w:hAnsi="David"/>
          <w:b/>
          <w:bCs/>
          <w:rtl/>
        </w:rPr>
        <w:t xml:space="preserve">. אני יושבת עם אמא בחדר, שומעות את השיחה, אמא שלי נצולת שואה ואיבדה בן ויודעת שעוד 3 ימים יתקיים דיון להרחיק את </w:t>
      </w:r>
      <w:r w:rsidR="00465A16">
        <w:rPr>
          <w:rFonts w:ascii="David" w:hAnsi="David"/>
          <w:b/>
          <w:bCs/>
          <w:rtl/>
        </w:rPr>
        <w:t>ד'</w:t>
      </w:r>
      <w:r>
        <w:rPr>
          <w:rFonts w:ascii="David" w:hAnsi="David"/>
          <w:b/>
          <w:bCs/>
          <w:rtl/>
        </w:rPr>
        <w:t xml:space="preserve"> מהבית שלהם. המחשבה שהם מנסים להרחיק את </w:t>
      </w:r>
      <w:r w:rsidR="00465A16">
        <w:rPr>
          <w:rFonts w:ascii="David" w:hAnsi="David"/>
          <w:b/>
          <w:bCs/>
          <w:rtl/>
        </w:rPr>
        <w:t>ד'</w:t>
      </w:r>
      <w:r>
        <w:rPr>
          <w:rFonts w:ascii="David" w:hAnsi="David"/>
          <w:b/>
          <w:bCs/>
          <w:rtl/>
        </w:rPr>
        <w:t xml:space="preserve"> הקשתה עליה וכל הזמן בכתה. אמרתי לה לא לדאוג כי אני אלך עם </w:t>
      </w:r>
      <w:r w:rsidR="00465A16">
        <w:rPr>
          <w:rFonts w:ascii="David" w:hAnsi="David"/>
          <w:b/>
          <w:bCs/>
          <w:rtl/>
        </w:rPr>
        <w:t>ד'</w:t>
      </w:r>
      <w:r>
        <w:rPr>
          <w:rFonts w:ascii="David" w:hAnsi="David"/>
          <w:b/>
          <w:bCs/>
          <w:rtl/>
        </w:rPr>
        <w:t xml:space="preserve"> ולא אתן לזה לקרות. כשאמא שלי שמעה שהם מדברים על </w:t>
      </w:r>
      <w:r w:rsidR="00465A16">
        <w:rPr>
          <w:rFonts w:ascii="David" w:hAnsi="David"/>
          <w:b/>
          <w:bCs/>
          <w:rtl/>
        </w:rPr>
        <w:t>ד'</w:t>
      </w:r>
      <w:r>
        <w:rPr>
          <w:rFonts w:ascii="David" w:hAnsi="David"/>
          <w:b/>
          <w:bCs/>
          <w:rtl/>
        </w:rPr>
        <w:t xml:space="preserve"> ומנסים לדובב את אבא שלי להגיד דברים רעים על </w:t>
      </w:r>
      <w:r w:rsidR="00465A16">
        <w:rPr>
          <w:rFonts w:ascii="David" w:hAnsi="David"/>
          <w:b/>
          <w:bCs/>
          <w:rtl/>
        </w:rPr>
        <w:t>ד'</w:t>
      </w:r>
      <w:r>
        <w:rPr>
          <w:rFonts w:ascii="David" w:hAnsi="David"/>
          <w:b/>
          <w:bCs/>
          <w:rtl/>
        </w:rPr>
        <w:t xml:space="preserve"> זה כאב לי. הם עושים מהלך ובמי שהם פוגעים זה באמא שלי. ירדתי ואמרתי לאבא שלי בנוכחותם שצריך להרחיק אותו מהאנושות.  אמרתי ל</w:t>
      </w:r>
      <w:r w:rsidR="00465A16">
        <w:rPr>
          <w:rFonts w:ascii="David" w:hAnsi="David"/>
          <w:b/>
          <w:bCs/>
          <w:rtl/>
        </w:rPr>
        <w:t>מ'</w:t>
      </w:r>
      <w:r>
        <w:rPr>
          <w:rFonts w:ascii="David" w:hAnsi="David"/>
          <w:b/>
          <w:bCs/>
          <w:rtl/>
        </w:rPr>
        <w:t xml:space="preserve"> שתשאל את סבא למה אבא שלהם מת. כאן התחילה מהומה והתחילו צעקות. אמא שלחה את </w:t>
      </w:r>
      <w:r w:rsidR="0011375E">
        <w:rPr>
          <w:rFonts w:ascii="David" w:hAnsi="David"/>
          <w:b/>
          <w:bCs/>
          <w:rtl/>
        </w:rPr>
        <w:t>מ'</w:t>
      </w:r>
      <w:r>
        <w:rPr>
          <w:rFonts w:ascii="David" w:hAnsi="David"/>
          <w:b/>
          <w:bCs/>
          <w:rtl/>
        </w:rPr>
        <w:t xml:space="preserve"> המטפלת להחזיר אותי למעלה והם כולם רצו לחדר של אמא. בחדר </w:t>
      </w:r>
      <w:r w:rsidR="00465A16">
        <w:rPr>
          <w:rFonts w:ascii="David" w:hAnsi="David"/>
          <w:b/>
          <w:bCs/>
          <w:rtl/>
        </w:rPr>
        <w:t>ג'</w:t>
      </w:r>
      <w:r>
        <w:rPr>
          <w:rFonts w:ascii="David" w:hAnsi="David"/>
          <w:b/>
          <w:bCs/>
          <w:rtl/>
        </w:rPr>
        <w:t xml:space="preserve"> צועק על אמא, </w:t>
      </w:r>
      <w:r w:rsidR="00465A16">
        <w:rPr>
          <w:rFonts w:ascii="David" w:hAnsi="David"/>
          <w:b/>
          <w:bCs/>
          <w:rtl/>
        </w:rPr>
        <w:t>מ'</w:t>
      </w:r>
      <w:r>
        <w:rPr>
          <w:rFonts w:ascii="David" w:hAnsi="David"/>
          <w:b/>
          <w:bCs/>
          <w:rtl/>
        </w:rPr>
        <w:t xml:space="preserve"> צורח, שם גם </w:t>
      </w:r>
      <w:r w:rsidR="00465A16">
        <w:rPr>
          <w:rFonts w:ascii="David" w:hAnsi="David"/>
          <w:b/>
          <w:bCs/>
          <w:rtl/>
        </w:rPr>
        <w:t>מ'</w:t>
      </w:r>
      <w:r>
        <w:rPr>
          <w:rFonts w:ascii="David" w:hAnsi="David"/>
          <w:b/>
          <w:bCs/>
          <w:rtl/>
        </w:rPr>
        <w:t xml:space="preserve"> נתנה סטירה ל</w:t>
      </w:r>
      <w:r w:rsidR="00465A16">
        <w:rPr>
          <w:rFonts w:ascii="David" w:hAnsi="David"/>
          <w:b/>
          <w:bCs/>
          <w:rtl/>
        </w:rPr>
        <w:t>ה'</w:t>
      </w:r>
      <w:r>
        <w:rPr>
          <w:rFonts w:ascii="David" w:hAnsi="David"/>
          <w:b/>
          <w:bCs/>
          <w:rtl/>
        </w:rPr>
        <w:t>. אמא שלי אמרה להם שאמרו וכתבו דברים בבית משפט והכל שקרים ושילכו למחוק. אמא אמרה שאמרו שקרים אז שלא יבואו אליה יותר. אני אומרת שוב שאם חושבים שהתעללתי אז שילכו למשטרה ויתלוננו."</w:t>
      </w:r>
      <w:r>
        <w:rPr>
          <w:rFonts w:ascii="David" w:hAnsi="David"/>
          <w:rtl/>
        </w:rPr>
        <w:t xml:space="preserve"> (עמ' 166 לפרוטוקול שורה 8 ואילך).</w:t>
      </w:r>
    </w:p>
    <w:p w:rsidR="00C35359" w:rsidRDefault="00C35359" w:rsidP="00C35359">
      <w:pPr>
        <w:numPr>
          <w:ilvl w:val="0"/>
          <w:numId w:val="2"/>
        </w:numPr>
        <w:tabs>
          <w:tab w:val="left" w:pos="935"/>
        </w:tabs>
        <w:spacing w:before="240" w:after="240" w:line="360" w:lineRule="auto"/>
        <w:jc w:val="both"/>
        <w:rPr>
          <w:rFonts w:ascii="David" w:hAnsi="David"/>
          <w:b/>
          <w:bCs/>
          <w:rtl/>
        </w:rPr>
      </w:pPr>
      <w:r>
        <w:rPr>
          <w:rFonts w:ascii="David" w:hAnsi="David"/>
          <w:rtl/>
        </w:rPr>
        <w:t xml:space="preserve">לאחר שהתרשמתי מעדויות הצדדים בעניין זה והאזנתי להקלטות אני קובעת כי יש להתייחס לאמירה זו של </w:t>
      </w:r>
      <w:r w:rsidR="00465A16">
        <w:rPr>
          <w:rFonts w:ascii="David" w:hAnsi="David"/>
          <w:rtl/>
        </w:rPr>
        <w:t>י'</w:t>
      </w:r>
      <w:r>
        <w:rPr>
          <w:rFonts w:ascii="David" w:hAnsi="David"/>
          <w:rtl/>
        </w:rPr>
        <w:t xml:space="preserve"> כחלק מהסכסוך שהתפתח בין שני המחנות הילדים מול הנכדים ושגרר לתוכו, למרבה הצער את המנוחים. </w:t>
      </w:r>
      <w:r>
        <w:rPr>
          <w:rFonts w:ascii="David" w:hAnsi="David"/>
          <w:b/>
          <w:bCs/>
          <w:rtl/>
        </w:rPr>
        <w:t>לא ניתן ללמוד מכך שהילדים בודדו את המנוחים ומנעו מהם קשרים עם אחרים.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למרות טענות הנכדים לגבי התנהגות הילדים, הקשר בין המנוחים לנכדים נמשך מאחר והמנוחים עמדו על דעתם ורצונם בהמשך הקשר. בשיחת טלפון בין המנוחה ל</w:t>
      </w:r>
      <w:r w:rsidR="00465A16">
        <w:rPr>
          <w:rFonts w:ascii="David" w:hAnsi="David"/>
          <w:rtl/>
        </w:rPr>
        <w:t>ה'</w:t>
      </w:r>
      <w:r>
        <w:rPr>
          <w:rFonts w:ascii="David" w:hAnsi="David"/>
          <w:rtl/>
        </w:rPr>
        <w:t xml:space="preserve"> מיום 6.1.2020 עולה שהמנוחה התנגדה לבקשתה של </w:t>
      </w:r>
      <w:r w:rsidR="00465A16">
        <w:rPr>
          <w:rFonts w:ascii="David" w:hAnsi="David"/>
          <w:rtl/>
        </w:rPr>
        <w:t>י'</w:t>
      </w:r>
      <w:r>
        <w:rPr>
          <w:rFonts w:ascii="David" w:hAnsi="David"/>
          <w:rtl/>
        </w:rPr>
        <w:t xml:space="preserve"> כי הנכדים לא יגיעו עוד לבקר ויבואו בנפרד ולא יחדיו ועמדה על שלה כי הנכדים ימשיכו לבוא לבקר ויוכלו להגיע כולם יחד (נספח כ"ה במוצגי עו"ד צדיקה). </w:t>
      </w:r>
      <w:r>
        <w:rPr>
          <w:rFonts w:ascii="David" w:hAnsi="David"/>
          <w:b/>
          <w:bCs/>
          <w:rtl/>
        </w:rPr>
        <w:t xml:space="preserve">מכאן, כי השפעתם של הילדים הייתה מוגבלת, המנוחים ידעו לעמוד על דעתם ועל רצונם גם כנגד רצונם של </w:t>
      </w:r>
      <w:r w:rsidR="00465A16">
        <w:rPr>
          <w:rFonts w:ascii="David" w:hAnsi="David"/>
          <w:b/>
          <w:bCs/>
          <w:rtl/>
        </w:rPr>
        <w:t>י'</w:t>
      </w:r>
      <w:r>
        <w:rPr>
          <w:rFonts w:ascii="David" w:hAnsi="David"/>
          <w:b/>
          <w:bCs/>
          <w:rtl/>
        </w:rPr>
        <w:t xml:space="preserve"> ו</w:t>
      </w:r>
      <w:r w:rsidR="00465A16">
        <w:rPr>
          <w:rFonts w:ascii="David" w:hAnsi="David"/>
          <w:b/>
          <w:bCs/>
          <w:rtl/>
        </w:rPr>
        <w:t>ד'</w:t>
      </w:r>
      <w:r>
        <w:rPr>
          <w:rFonts w:ascii="David" w:hAnsi="David"/>
          <w:b/>
          <w:bCs/>
          <w:rtl/>
        </w:rPr>
        <w:t>.</w:t>
      </w:r>
      <w:r>
        <w:rPr>
          <w:rFonts w:ascii="David" w:hAnsi="David"/>
          <w:rtl/>
        </w:rPr>
        <w:t xml:space="preserve"> </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 xml:space="preserve">המטפלות אף הן העידו כי הנכדים הגיעו באופן רצוף לבקר את המנוחים. העדה </w:t>
      </w:r>
      <w:r w:rsidR="0040485B">
        <w:rPr>
          <w:rFonts w:ascii="David" w:hAnsi="David"/>
          <w:rtl/>
        </w:rPr>
        <w:t>ס'</w:t>
      </w:r>
      <w:r>
        <w:rPr>
          <w:rFonts w:ascii="David" w:hAnsi="David"/>
          <w:rtl/>
        </w:rPr>
        <w:t xml:space="preserve"> </w:t>
      </w:r>
      <w:r w:rsidR="0040485B">
        <w:rPr>
          <w:rFonts w:ascii="David" w:hAnsi="David"/>
          <w:rtl/>
        </w:rPr>
        <w:t>ת'</w:t>
      </w:r>
      <w:r>
        <w:rPr>
          <w:rFonts w:ascii="David" w:hAnsi="David"/>
          <w:rtl/>
        </w:rPr>
        <w:t xml:space="preserve"> העידה כי לפני הקורונה ב – 2018 ,2019 </w:t>
      </w:r>
      <w:r w:rsidR="00465A16">
        <w:rPr>
          <w:rFonts w:ascii="David" w:hAnsi="David"/>
          <w:rtl/>
        </w:rPr>
        <w:t>א'</w:t>
      </w:r>
      <w:r>
        <w:rPr>
          <w:rFonts w:ascii="David" w:hAnsi="David"/>
          <w:rtl/>
        </w:rPr>
        <w:t xml:space="preserve"> הגיע לבקר מספר פעמים ובשיא הקורונה – 2020 ביקר פעמים רבות (עמ' 34 לפרוטוקול שורה 2 ואילך).</w:t>
      </w:r>
    </w:p>
    <w:p w:rsidR="00C35359" w:rsidRDefault="00C35359" w:rsidP="00C35359">
      <w:pPr>
        <w:numPr>
          <w:ilvl w:val="0"/>
          <w:numId w:val="2"/>
        </w:numPr>
        <w:tabs>
          <w:tab w:val="left" w:pos="935"/>
        </w:tabs>
        <w:spacing w:before="240" w:after="240" w:line="360" w:lineRule="auto"/>
        <w:jc w:val="both"/>
        <w:rPr>
          <w:rFonts w:ascii="David" w:hAnsi="David"/>
          <w:b/>
          <w:bCs/>
        </w:rPr>
      </w:pPr>
      <w:r>
        <w:rPr>
          <w:rFonts w:ascii="David" w:hAnsi="David"/>
          <w:rtl/>
        </w:rPr>
        <w:t xml:space="preserve">המטפלת </w:t>
      </w:r>
      <w:r w:rsidR="00460D1A">
        <w:rPr>
          <w:rFonts w:ascii="David" w:hAnsi="David"/>
          <w:rtl/>
        </w:rPr>
        <w:t xml:space="preserve">א' ס' </w:t>
      </w:r>
      <w:r>
        <w:rPr>
          <w:rFonts w:ascii="David" w:hAnsi="David"/>
          <w:rtl/>
        </w:rPr>
        <w:t xml:space="preserve"> העידה: </w:t>
      </w:r>
      <w:r>
        <w:rPr>
          <w:rFonts w:ascii="David" w:hAnsi="David"/>
          <w:b/>
          <w:bCs/>
          <w:rtl/>
        </w:rPr>
        <w:t xml:space="preserve">"בהתחלה הילדים שלהם היו באים לבקר. אח"כ </w:t>
      </w:r>
      <w:r w:rsidR="00465A16">
        <w:rPr>
          <w:rFonts w:ascii="David" w:hAnsi="David"/>
          <w:b/>
          <w:bCs/>
          <w:rtl/>
        </w:rPr>
        <w:t>מ'</w:t>
      </w:r>
      <w:r>
        <w:rPr>
          <w:rFonts w:ascii="David" w:hAnsi="David"/>
          <w:b/>
          <w:bCs/>
          <w:rtl/>
        </w:rPr>
        <w:t xml:space="preserve"> היתה באה כל הזמן. כשהתחלתי לעבוד </w:t>
      </w:r>
      <w:r w:rsidR="00465A16">
        <w:rPr>
          <w:rFonts w:ascii="David" w:hAnsi="David"/>
          <w:b/>
          <w:bCs/>
          <w:rtl/>
        </w:rPr>
        <w:t>ה'</w:t>
      </w:r>
      <w:r>
        <w:rPr>
          <w:rFonts w:ascii="David" w:hAnsi="David"/>
          <w:b/>
          <w:bCs/>
          <w:rtl/>
        </w:rPr>
        <w:t xml:space="preserve"> כל הזמן היתה מתקשרת ל</w:t>
      </w:r>
      <w:r w:rsidR="00465A16">
        <w:rPr>
          <w:rFonts w:ascii="David" w:hAnsi="David"/>
          <w:b/>
          <w:bCs/>
          <w:rtl/>
        </w:rPr>
        <w:t>ג'</w:t>
      </w:r>
      <w:r>
        <w:rPr>
          <w:rFonts w:ascii="David" w:hAnsi="David"/>
          <w:b/>
          <w:bCs/>
          <w:rtl/>
        </w:rPr>
        <w:t xml:space="preserve"> ומדברת איתה. הכרתי את </w:t>
      </w:r>
      <w:r w:rsidR="00465A16">
        <w:rPr>
          <w:rFonts w:ascii="David" w:hAnsi="David"/>
          <w:b/>
          <w:bCs/>
          <w:rtl/>
        </w:rPr>
        <w:t>ה'</w:t>
      </w:r>
      <w:r>
        <w:rPr>
          <w:rFonts w:ascii="David" w:hAnsi="David"/>
          <w:b/>
          <w:bCs/>
          <w:rtl/>
        </w:rPr>
        <w:t xml:space="preserve"> דרך הטלפון עוד לפני שראיתי אותה. אח"כ היו באים לבקר אותה. </w:t>
      </w:r>
      <w:r w:rsidR="00465A16">
        <w:rPr>
          <w:rFonts w:ascii="David" w:hAnsi="David"/>
          <w:b/>
          <w:bCs/>
          <w:rtl/>
        </w:rPr>
        <w:t>ג'</w:t>
      </w:r>
      <w:r>
        <w:rPr>
          <w:rFonts w:ascii="David" w:hAnsi="David"/>
          <w:b/>
          <w:bCs/>
          <w:rtl/>
        </w:rPr>
        <w:t xml:space="preserve"> </w:t>
      </w:r>
      <w:r w:rsidR="00465A16">
        <w:rPr>
          <w:rFonts w:ascii="David" w:hAnsi="David"/>
          <w:b/>
          <w:bCs/>
          <w:rtl/>
        </w:rPr>
        <w:t>ג'</w:t>
      </w:r>
      <w:r>
        <w:rPr>
          <w:rFonts w:ascii="David" w:hAnsi="David"/>
          <w:b/>
          <w:bCs/>
          <w:rtl/>
        </w:rPr>
        <w:t xml:space="preserve">. </w:t>
      </w:r>
      <w:r w:rsidR="00465A16">
        <w:rPr>
          <w:rFonts w:ascii="David" w:hAnsi="David"/>
          <w:b/>
          <w:bCs/>
          <w:rtl/>
        </w:rPr>
        <w:t>א'</w:t>
      </w:r>
      <w:r>
        <w:rPr>
          <w:rFonts w:ascii="David" w:hAnsi="David"/>
          <w:b/>
          <w:bCs/>
          <w:rtl/>
        </w:rPr>
        <w:t xml:space="preserve"> היה מאוד עוזר ל</w:t>
      </w:r>
      <w:r w:rsidR="004522E3">
        <w:rPr>
          <w:rFonts w:ascii="David" w:hAnsi="David"/>
          <w:b/>
          <w:bCs/>
          <w:rtl/>
        </w:rPr>
        <w:t>י'</w:t>
      </w:r>
      <w:r>
        <w:rPr>
          <w:rFonts w:ascii="David" w:hAnsi="David"/>
          <w:b/>
          <w:bCs/>
          <w:rtl/>
        </w:rPr>
        <w:t xml:space="preserve">." </w:t>
      </w:r>
      <w:r>
        <w:rPr>
          <w:rFonts w:ascii="David" w:hAnsi="David"/>
          <w:rtl/>
        </w:rPr>
        <w:t>(עמ' 29 לפרוטוקול שורה 17 ואילך).</w:t>
      </w:r>
    </w:p>
    <w:p w:rsidR="00C35359" w:rsidRDefault="00C35359" w:rsidP="0011375E">
      <w:pPr>
        <w:numPr>
          <w:ilvl w:val="0"/>
          <w:numId w:val="2"/>
        </w:numPr>
        <w:tabs>
          <w:tab w:val="left" w:pos="935"/>
        </w:tabs>
        <w:spacing w:before="240" w:after="240" w:line="360" w:lineRule="auto"/>
        <w:jc w:val="both"/>
        <w:rPr>
          <w:rFonts w:ascii="David" w:hAnsi="David"/>
        </w:rPr>
      </w:pPr>
      <w:r>
        <w:rPr>
          <w:rFonts w:ascii="David" w:hAnsi="David"/>
          <w:rtl/>
        </w:rPr>
        <w:t>מלבד הילדים והנכדים זכו המנוחים לביקורים של קרובי משפחה. העד י</w:t>
      </w:r>
      <w:r w:rsidR="0011375E">
        <w:rPr>
          <w:rFonts w:ascii="David" w:hAnsi="David" w:hint="cs"/>
          <w:rtl/>
        </w:rPr>
        <w:t>'</w:t>
      </w:r>
      <w:r>
        <w:rPr>
          <w:rFonts w:ascii="David" w:hAnsi="David"/>
          <w:rtl/>
        </w:rPr>
        <w:t xml:space="preserve"> א</w:t>
      </w:r>
      <w:r w:rsidR="0011375E">
        <w:rPr>
          <w:rFonts w:ascii="David" w:hAnsi="David" w:hint="cs"/>
          <w:rtl/>
        </w:rPr>
        <w:t>'</w:t>
      </w:r>
      <w:r>
        <w:rPr>
          <w:rFonts w:ascii="David" w:hAnsi="David"/>
          <w:rtl/>
        </w:rPr>
        <w:t xml:space="preserve">, אחיין של </w:t>
      </w:r>
      <w:r w:rsidR="004522E3">
        <w:rPr>
          <w:rFonts w:ascii="David" w:hAnsi="David"/>
          <w:rtl/>
        </w:rPr>
        <w:t>י'</w:t>
      </w:r>
      <w:r>
        <w:rPr>
          <w:rFonts w:ascii="David" w:hAnsi="David"/>
          <w:rtl/>
        </w:rPr>
        <w:t xml:space="preserve">, היה בקשר רצוף עם המנוחים, ביקורים אחת לכמה חודשים ושיחות אחת לשבוע שבועיים. בזמן קורונה העיד כי היו: </w:t>
      </w:r>
      <w:r>
        <w:rPr>
          <w:rFonts w:ascii="David" w:hAnsi="David"/>
          <w:b/>
          <w:bCs/>
          <w:rtl/>
        </w:rPr>
        <w:t>"הרבה שיחות טלפון. מאוד דאגתי להם להיות סגור על הזמן בגלל הקורונה, מצב רוח של כולם על הפנים...."</w:t>
      </w:r>
      <w:r>
        <w:rPr>
          <w:rFonts w:ascii="David" w:hAnsi="David"/>
          <w:rtl/>
        </w:rPr>
        <w:t xml:space="preserve"> (עמ' 130 שורה 1 ואילך</w:t>
      </w:r>
      <w:r>
        <w:rPr>
          <w:rFonts w:ascii="David" w:hAnsi="David"/>
        </w:rPr>
        <w:t>(</w:t>
      </w:r>
      <w:r>
        <w:rPr>
          <w:rFonts w:ascii="David" w:hAnsi="David"/>
          <w:rtl/>
        </w:rPr>
        <w:t>.</w:t>
      </w:r>
    </w:p>
    <w:p w:rsidR="00C35359" w:rsidRDefault="00C35359" w:rsidP="0011375E">
      <w:pPr>
        <w:numPr>
          <w:ilvl w:val="0"/>
          <w:numId w:val="2"/>
        </w:numPr>
        <w:tabs>
          <w:tab w:val="left" w:pos="935"/>
        </w:tabs>
        <w:spacing w:before="240" w:after="240" w:line="360" w:lineRule="auto"/>
        <w:jc w:val="both"/>
        <w:rPr>
          <w:rFonts w:ascii="David" w:hAnsi="David"/>
        </w:rPr>
      </w:pPr>
      <w:r>
        <w:rPr>
          <w:rFonts w:ascii="David" w:hAnsi="David"/>
          <w:rtl/>
        </w:rPr>
        <w:t xml:space="preserve">העדה </w:t>
      </w:r>
      <w:r w:rsidR="00460D1A">
        <w:rPr>
          <w:rFonts w:ascii="David" w:hAnsi="David"/>
          <w:rtl/>
        </w:rPr>
        <w:t>ר' ב'</w:t>
      </w:r>
      <w:r>
        <w:rPr>
          <w:rFonts w:ascii="David" w:hAnsi="David"/>
          <w:rtl/>
        </w:rPr>
        <w:t>, שבעלה הוא אחיין של המנוח, העידה כי החל מעשר שנים לפני פטירת המנוח, בסביבות שנת 2010 חידשו הוא ובעלה את הקשר עם המנוח וביקרו בביתם מדי שבוע. (עמ' 15 לפרוטוקול שורה 11 ואילך). אמנם העדה ר</w:t>
      </w:r>
      <w:r w:rsidR="0011375E">
        <w:rPr>
          <w:rFonts w:ascii="David" w:hAnsi="David" w:hint="cs"/>
          <w:rtl/>
        </w:rPr>
        <w:t>'</w:t>
      </w:r>
      <w:r>
        <w:rPr>
          <w:rFonts w:ascii="David" w:hAnsi="David"/>
          <w:rtl/>
        </w:rPr>
        <w:t xml:space="preserve"> העידה כי מאז 5/2020 עד יום מותו לא ביקרה את המנוח לדבריה </w:t>
      </w:r>
      <w:r>
        <w:rPr>
          <w:rFonts w:ascii="David" w:hAnsi="David"/>
          <w:b/>
          <w:bCs/>
          <w:rtl/>
        </w:rPr>
        <w:t>"לא ביררתי כי לא נתנו לי אפשרות לדבר איתו גם. ....אמרו לי שכל הזמן יישן ולכן לא הלכתי אליו. זה הפריע לי שלא נתנו לי אפשרות."</w:t>
      </w:r>
      <w:r>
        <w:rPr>
          <w:rFonts w:ascii="David" w:hAnsi="David"/>
          <w:rtl/>
        </w:rPr>
        <w:t xml:space="preserve"> (עמ' 16 לפרוטוקול שורה 5 ואילך). אך העדה לא הבהירה מי זה שמנע ממנה ביקורים, יש לזכור כי מדובר בתחילת מגיפת הקורונה, בה הוטלו סגרים ונמנעו ביקורים בעיקר אצל אנשים מבוגרים, כך שאין בעדותה בכדי לשנות את מסקנתי כי המנוחים קיימו קשרים הן עם ילדיהם והן עם נכדיהם.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המטפלת </w:t>
      </w:r>
      <w:r w:rsidR="00460D1A">
        <w:rPr>
          <w:rFonts w:ascii="David" w:hAnsi="David"/>
          <w:rtl/>
        </w:rPr>
        <w:t>א'</w:t>
      </w:r>
      <w:r>
        <w:rPr>
          <w:rFonts w:ascii="David" w:hAnsi="David"/>
          <w:rtl/>
        </w:rPr>
        <w:t xml:space="preserve"> טענה שהבן </w:t>
      </w:r>
      <w:r w:rsidR="00465A16">
        <w:rPr>
          <w:rFonts w:ascii="David" w:hAnsi="David"/>
          <w:rtl/>
        </w:rPr>
        <w:t>ד'</w:t>
      </w:r>
      <w:r>
        <w:rPr>
          <w:rFonts w:ascii="David" w:hAnsi="David"/>
          <w:rtl/>
        </w:rPr>
        <w:t xml:space="preserve"> גרש אותה מהבית והפסיק את עבודתה למרות ש</w:t>
      </w:r>
      <w:r>
        <w:rPr>
          <w:rFonts w:ascii="David" w:hAnsi="David"/>
          <w:b/>
          <w:bCs/>
          <w:rtl/>
        </w:rPr>
        <w:t>"דווקא היינו בסדר גמור"</w:t>
      </w:r>
      <w:r>
        <w:rPr>
          <w:rFonts w:ascii="David" w:hAnsi="David"/>
          <w:rtl/>
        </w:rPr>
        <w:t xml:space="preserve"> (עמ' 28 לפרוטוקול שורה 13) אך בחקירה הנגדית הודתה: </w:t>
      </w:r>
      <w:r>
        <w:rPr>
          <w:rFonts w:ascii="David" w:hAnsi="David"/>
          <w:b/>
          <w:bCs/>
          <w:rtl/>
        </w:rPr>
        <w:t>"לשאלת בית המשפט האם היה מקרה לפני זה שהגעתי לבית בלי לעשות קודם בדיקת קורונה, אני משיבה שכן היתה תקופה קצרה שלא עשיתי, אח"כ ביקשו מהעבודה שאעשה ועשיתי והכל היה בסדר."</w:t>
      </w:r>
      <w:r>
        <w:rPr>
          <w:rFonts w:ascii="David" w:hAnsi="David"/>
          <w:rtl/>
        </w:rPr>
        <w:t xml:space="preserve"> (עמ' 33 לפרוטוקול שורה 4 ואילך). כך שאין בעדותה בכדי לבסס טענה על בידוד המנוחים מקשרים עם אחרים.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 xml:space="preserve">כפי שכבר ציינתי מצב הדברים השתנה במהלך חודש אוגוסט 2020, אז צומצמו הביקורים בין הנכדים למנוחים, אם כי נמשכו שיחות הטלפון. הצדדים חלוקים בשאלה מדוע צומצמו הביקורים במועד זה. </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למעשה </w:t>
      </w:r>
      <w:r w:rsidR="00465A16">
        <w:rPr>
          <w:rFonts w:ascii="David" w:hAnsi="David"/>
          <w:rtl/>
        </w:rPr>
        <w:t>ה'</w:t>
      </w:r>
      <w:r>
        <w:rPr>
          <w:rFonts w:ascii="David" w:hAnsi="David"/>
          <w:rtl/>
        </w:rPr>
        <w:t xml:space="preserve"> הכחישה כי הביקורים הצטמצמו. כשנשאלה בחקירה הנגדית מדוע חדלה לבקר את המנוח לאחר שחתם על הצוואה ביולי 2020, טענה שהביקורים לא צומצמו אלא שהמשיכה לבוא עם </w:t>
      </w:r>
      <w:r w:rsidR="00465A16">
        <w:rPr>
          <w:rFonts w:ascii="David" w:hAnsi="David"/>
          <w:rtl/>
        </w:rPr>
        <w:t>א'</w:t>
      </w:r>
      <w:r>
        <w:rPr>
          <w:rFonts w:ascii="David" w:hAnsi="David"/>
          <w:rtl/>
        </w:rPr>
        <w:t xml:space="preserve"> בהתאם ליכולתה. (עמ' 101 לפרוטוקול שורה 19 ואילך).</w:t>
      </w:r>
    </w:p>
    <w:p w:rsidR="00C35359" w:rsidRDefault="00C35359" w:rsidP="00A53D76">
      <w:pPr>
        <w:numPr>
          <w:ilvl w:val="0"/>
          <w:numId w:val="2"/>
        </w:numPr>
        <w:tabs>
          <w:tab w:val="left" w:pos="935"/>
        </w:tabs>
        <w:spacing w:before="240" w:after="240" w:line="360" w:lineRule="auto"/>
        <w:jc w:val="both"/>
        <w:rPr>
          <w:rFonts w:ascii="David" w:hAnsi="David"/>
        </w:rPr>
      </w:pPr>
      <w:r>
        <w:rPr>
          <w:rFonts w:ascii="David" w:hAnsi="David"/>
          <w:rtl/>
        </w:rPr>
        <w:t xml:space="preserve">ביום 17.8.2020 הוגש בשמם של המנוחים ה"ט </w:t>
      </w:r>
      <w:r w:rsidR="00A53D76">
        <w:rPr>
          <w:rFonts w:ascii="David" w:hAnsi="David" w:hint="cs"/>
          <w:rtl/>
        </w:rPr>
        <w:t xml:space="preserve">08-20-*** </w:t>
      </w:r>
      <w:r>
        <w:rPr>
          <w:rFonts w:ascii="David" w:hAnsi="David"/>
          <w:rtl/>
        </w:rPr>
        <w:t xml:space="preserve">בו התבקש צו הרחקה כלפי </w:t>
      </w:r>
      <w:r w:rsidR="00465A16">
        <w:rPr>
          <w:rFonts w:ascii="David" w:hAnsi="David"/>
          <w:rtl/>
        </w:rPr>
        <w:t>א'</w:t>
      </w:r>
      <w:r>
        <w:rPr>
          <w:rFonts w:ascii="David" w:hAnsi="David"/>
          <w:rtl/>
        </w:rPr>
        <w:t xml:space="preserve">, כפי שפורט לעיל לאחר שהתקיים דיון בבקשה היא נדחתה. </w:t>
      </w:r>
      <w:r w:rsidR="00465A16">
        <w:rPr>
          <w:rFonts w:ascii="David" w:hAnsi="David"/>
          <w:rtl/>
        </w:rPr>
        <w:t>א'</w:t>
      </w:r>
      <w:r>
        <w:rPr>
          <w:rFonts w:ascii="David" w:hAnsi="David"/>
          <w:rtl/>
        </w:rPr>
        <w:t xml:space="preserve"> מתאר:</w:t>
      </w:r>
    </w:p>
    <w:p w:rsidR="00C35359" w:rsidRDefault="00C35359" w:rsidP="00C35359">
      <w:pPr>
        <w:tabs>
          <w:tab w:val="left" w:pos="935"/>
        </w:tabs>
        <w:spacing w:before="240" w:after="240" w:line="360" w:lineRule="auto"/>
        <w:ind w:left="720"/>
        <w:contextualSpacing/>
        <w:jc w:val="both"/>
        <w:rPr>
          <w:rFonts w:ascii="David" w:hAnsi="David"/>
          <w:b/>
          <w:bCs/>
        </w:rPr>
      </w:pPr>
      <w:r>
        <w:rPr>
          <w:rFonts w:ascii="David" w:hAnsi="David"/>
          <w:b/>
          <w:bCs/>
          <w:rtl/>
        </w:rPr>
        <w:t>"ש.</w:t>
      </w:r>
      <w:r>
        <w:rPr>
          <w:rFonts w:ascii="David" w:hAnsi="David"/>
          <w:b/>
          <w:bCs/>
          <w:rtl/>
        </w:rPr>
        <w:tab/>
        <w:t>מה קרה ביום 17.8.20 אחה"צ?</w:t>
      </w:r>
    </w:p>
    <w:p w:rsidR="00C35359" w:rsidRDefault="00C35359" w:rsidP="007431A7">
      <w:pPr>
        <w:tabs>
          <w:tab w:val="left" w:pos="935"/>
        </w:tabs>
        <w:spacing w:before="240" w:after="240" w:line="360" w:lineRule="auto"/>
        <w:ind w:left="1440" w:hanging="720"/>
        <w:jc w:val="both"/>
        <w:rPr>
          <w:rFonts w:ascii="David" w:hAnsi="David"/>
          <w:rtl/>
        </w:rPr>
      </w:pPr>
      <w:r>
        <w:rPr>
          <w:rFonts w:ascii="David" w:hAnsi="David"/>
          <w:b/>
          <w:bCs/>
          <w:rtl/>
        </w:rPr>
        <w:t>ת.</w:t>
      </w:r>
      <w:r>
        <w:rPr>
          <w:rFonts w:ascii="David" w:hAnsi="David"/>
          <w:b/>
          <w:bCs/>
          <w:rtl/>
        </w:rPr>
        <w:tab/>
      </w:r>
      <w:r>
        <w:rPr>
          <w:rFonts w:ascii="David" w:hAnsi="David"/>
          <w:b/>
          <w:bCs/>
          <w:rtl/>
        </w:rPr>
        <w:tab/>
        <w:t>קבעתי עם השוטר להגיע למשטרה. ביקשתי מאמא שלי שתכין אוכל ל</w:t>
      </w:r>
      <w:r w:rsidR="004522E3">
        <w:rPr>
          <w:rFonts w:ascii="David" w:hAnsi="David"/>
          <w:b/>
          <w:bCs/>
          <w:rtl/>
        </w:rPr>
        <w:t>י'</w:t>
      </w:r>
      <w:r>
        <w:rPr>
          <w:rFonts w:ascii="David" w:hAnsi="David"/>
          <w:b/>
          <w:bCs/>
          <w:rtl/>
        </w:rPr>
        <w:t>, אמרתי שאחרי המשטרה אקפוץ להביא לו אוכל. התקשרתי לשוטר ואמר שהוא יצא לאירוע ושאגיע עוד שעה. אמרתי בסדר, שאני אלך בינתיים ל</w:t>
      </w:r>
      <w:r w:rsidR="004522E3">
        <w:rPr>
          <w:rFonts w:ascii="David" w:hAnsi="David"/>
          <w:b/>
          <w:bCs/>
          <w:rtl/>
        </w:rPr>
        <w:t>י'</w:t>
      </w:r>
      <w:r>
        <w:rPr>
          <w:rFonts w:ascii="David" w:hAnsi="David"/>
          <w:b/>
          <w:bCs/>
          <w:rtl/>
        </w:rPr>
        <w:t>. הלכתי ל</w:t>
      </w:r>
      <w:r w:rsidR="004522E3">
        <w:rPr>
          <w:rFonts w:ascii="David" w:hAnsi="David"/>
          <w:b/>
          <w:bCs/>
          <w:rtl/>
        </w:rPr>
        <w:t>י'</w:t>
      </w:r>
      <w:r>
        <w:rPr>
          <w:rFonts w:ascii="David" w:hAnsi="David"/>
          <w:b/>
          <w:bCs/>
          <w:rtl/>
        </w:rPr>
        <w:t xml:space="preserve"> לתת לו את האוכל, אני נתקל ב</w:t>
      </w:r>
      <w:r w:rsidR="00465A16">
        <w:rPr>
          <w:rFonts w:ascii="David" w:hAnsi="David"/>
          <w:b/>
          <w:bCs/>
          <w:rtl/>
        </w:rPr>
        <w:t>י'</w:t>
      </w:r>
      <w:r>
        <w:rPr>
          <w:rFonts w:ascii="David" w:hAnsi="David"/>
          <w:b/>
          <w:bCs/>
          <w:rtl/>
        </w:rPr>
        <w:t xml:space="preserve">, </w:t>
      </w:r>
      <w:r w:rsidR="00465A16">
        <w:rPr>
          <w:rFonts w:ascii="David" w:hAnsi="David"/>
          <w:b/>
          <w:bCs/>
          <w:rtl/>
        </w:rPr>
        <w:t>ד'</w:t>
      </w:r>
      <w:r>
        <w:rPr>
          <w:rFonts w:ascii="David" w:hAnsi="David"/>
          <w:b/>
          <w:bCs/>
          <w:rtl/>
        </w:rPr>
        <w:t xml:space="preserve">, </w:t>
      </w:r>
      <w:r w:rsidR="007431A7">
        <w:rPr>
          <w:rFonts w:ascii="David" w:hAnsi="David" w:hint="cs"/>
          <w:b/>
          <w:bCs/>
          <w:rtl/>
        </w:rPr>
        <w:t>ס'</w:t>
      </w:r>
      <w:r>
        <w:rPr>
          <w:rFonts w:ascii="David" w:hAnsi="David"/>
          <w:b/>
          <w:bCs/>
          <w:rtl/>
        </w:rPr>
        <w:t xml:space="preserve"> והסבתא. הם אמרו לי ללכת כי יש לי צו הרחקה. אמרתי שלא קיבלתי צו הרחקה. הסבא מבקש ממני שאכנס ושאתן לו לאכול ואת התרופות. לא נתנו לי להיכנס. פתאום הגיע השוטר, אומר לי לבוא ושאחתום והביא לי מסמכים. רשום שיש לי הרחקה מהבית ויש לי דיון ב- 23 בבימ"ש. התקשרתי לסבא ואמרתי שאני לא יכול להיכנס ואני מפחד, כבר לא ידעתי מה לעשות. התחננתי לשוטר ולא נתנו לו אפילו לאכול את האוכל. לא נתנו לי להיכנס. שלחתי את </w:t>
      </w:r>
      <w:r w:rsidR="00465A16">
        <w:rPr>
          <w:rFonts w:ascii="David" w:hAnsi="David"/>
          <w:b/>
          <w:bCs/>
          <w:rtl/>
        </w:rPr>
        <w:t>ה'</w:t>
      </w:r>
      <w:r>
        <w:rPr>
          <w:rFonts w:ascii="David" w:hAnsi="David"/>
          <w:b/>
          <w:bCs/>
          <w:rtl/>
        </w:rPr>
        <w:t xml:space="preserve">, היא היתה איתו קצת אחרי זה והלכנו למשטרה כשהשוטר התפנה. סיפרתי לו, כמה פעמים תלונות והיו מנפנפים אותי שם. רק היום אני מבין את זה. היו מדברים איתי ולא פותחים אפילו תלונה. הייתי קרוב ל- 18 פעמים במשטרה ואצל העו"ס." </w:t>
      </w:r>
      <w:r>
        <w:rPr>
          <w:rFonts w:ascii="David" w:hAnsi="David"/>
          <w:rtl/>
        </w:rPr>
        <w:t>(עמ' 110 לפרוטוקול שורה 2 ואילך).</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א'</w:t>
      </w:r>
      <w:r w:rsidR="00C35359">
        <w:rPr>
          <w:rFonts w:ascii="David" w:hAnsi="David"/>
          <w:rtl/>
        </w:rPr>
        <w:t xml:space="preserve"> העיד:</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בזמן עם </w:t>
      </w:r>
      <w:r w:rsidR="00465A16">
        <w:rPr>
          <w:rFonts w:ascii="David" w:hAnsi="David"/>
          <w:b/>
          <w:bCs/>
          <w:rtl/>
        </w:rPr>
        <w:t>ג'</w:t>
      </w:r>
      <w:r>
        <w:rPr>
          <w:rFonts w:ascii="David" w:hAnsi="David"/>
          <w:b/>
          <w:bCs/>
          <w:rtl/>
        </w:rPr>
        <w:t xml:space="preserve"> הם השתלטו עליה ולא יכלה אפילו לצייץ. לא היה לי זמן אפילו לדבר איתה. אתה יודע ש</w:t>
      </w:r>
      <w:r w:rsidR="00465A16">
        <w:rPr>
          <w:rFonts w:ascii="David" w:hAnsi="David"/>
          <w:b/>
          <w:bCs/>
          <w:rtl/>
        </w:rPr>
        <w:t>ג'</w:t>
      </w:r>
      <w:r>
        <w:rPr>
          <w:rFonts w:ascii="David" w:hAnsi="David"/>
          <w:b/>
          <w:bCs/>
          <w:rtl/>
        </w:rPr>
        <w:t xml:space="preserve"> ב- 12.8 התקשרה אלי והאשימה אותי האשמות חמורות על גניבה. ב- 18.8 הגעתי אליה הביתה ומי יושב בסלון? </w:t>
      </w:r>
      <w:r w:rsidR="00465A16">
        <w:rPr>
          <w:rFonts w:ascii="David" w:hAnsi="David"/>
          <w:b/>
          <w:bCs/>
          <w:rtl/>
        </w:rPr>
        <w:t>י'</w:t>
      </w:r>
      <w:r>
        <w:rPr>
          <w:rFonts w:ascii="David" w:hAnsi="David"/>
          <w:b/>
          <w:bCs/>
          <w:rtl/>
        </w:rPr>
        <w:t xml:space="preserve">, הבן שלה </w:t>
      </w:r>
      <w:r w:rsidR="00465A16">
        <w:rPr>
          <w:rFonts w:ascii="David" w:hAnsi="David"/>
          <w:b/>
          <w:bCs/>
          <w:rtl/>
        </w:rPr>
        <w:t>ש'</w:t>
      </w:r>
      <w:r>
        <w:rPr>
          <w:rFonts w:ascii="David" w:hAnsi="David"/>
          <w:b/>
          <w:bCs/>
          <w:rtl/>
        </w:rPr>
        <w:t xml:space="preserve"> ו</w:t>
      </w:r>
      <w:r w:rsidR="00465A16">
        <w:rPr>
          <w:rFonts w:ascii="David" w:hAnsi="David"/>
          <w:b/>
          <w:bCs/>
          <w:rtl/>
        </w:rPr>
        <w:t>ג'</w:t>
      </w:r>
      <w:r>
        <w:rPr>
          <w:rFonts w:ascii="David" w:hAnsi="David"/>
          <w:b/>
          <w:bCs/>
          <w:rtl/>
        </w:rPr>
        <w:t>. אני בא ל</w:t>
      </w:r>
      <w:r w:rsidR="00465A16">
        <w:rPr>
          <w:rFonts w:ascii="David" w:hAnsi="David"/>
          <w:b/>
          <w:bCs/>
          <w:rtl/>
        </w:rPr>
        <w:t>ג'</w:t>
      </w:r>
      <w:r>
        <w:rPr>
          <w:rFonts w:ascii="David" w:hAnsi="David"/>
          <w:b/>
          <w:bCs/>
          <w:rtl/>
        </w:rPr>
        <w:t xml:space="preserve"> להסביר את העניין של המזוודה ולא נתנו לי אפילו לדבר. יש לי גם הקלטה של </w:t>
      </w:r>
      <w:r>
        <w:rPr>
          <w:rFonts w:ascii="David" w:hAnsi="David"/>
          <w:b/>
          <w:bCs/>
          <w:rtl/>
        </w:rPr>
        <w:lastRenderedPageBreak/>
        <w:t>זה.  גם ב- 13.8 אני התחננתי ל</w:t>
      </w:r>
      <w:r w:rsidR="00465A16">
        <w:rPr>
          <w:rFonts w:ascii="David" w:hAnsi="David"/>
          <w:b/>
          <w:bCs/>
          <w:rtl/>
        </w:rPr>
        <w:t>ג'</w:t>
      </w:r>
      <w:r>
        <w:rPr>
          <w:rFonts w:ascii="David" w:hAnsi="David"/>
          <w:b/>
          <w:bCs/>
          <w:rtl/>
        </w:rPr>
        <w:t xml:space="preserve"> לדבר איתה אבל </w:t>
      </w:r>
      <w:r w:rsidR="00465A16">
        <w:rPr>
          <w:rFonts w:ascii="David" w:hAnsi="David"/>
          <w:b/>
          <w:bCs/>
          <w:rtl/>
        </w:rPr>
        <w:t>י'</w:t>
      </w:r>
      <w:r>
        <w:rPr>
          <w:rFonts w:ascii="David" w:hAnsi="David"/>
          <w:b/>
          <w:bCs/>
          <w:rtl/>
        </w:rPr>
        <w:t xml:space="preserve"> לא נתנה לה לדבר איתי. אז איך אתה רוצה שאגיד לה על הצוואה?</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ב- 28.7?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יכולתי. תמיד הם היו נוכחים.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נכון שידעת את מס' הטלפון שלה?</w:t>
      </w:r>
    </w:p>
    <w:p w:rsidR="00C35359" w:rsidRDefault="00C35359" w:rsidP="00C35359">
      <w:pPr>
        <w:spacing w:before="240" w:after="240" w:line="360" w:lineRule="auto"/>
        <w:ind w:left="1440" w:hanging="720"/>
        <w:jc w:val="both"/>
        <w:rPr>
          <w:rFonts w:ascii="David" w:hAnsi="David"/>
          <w:b/>
          <w:bCs/>
          <w:rtl/>
        </w:rPr>
      </w:pPr>
      <w:r>
        <w:rPr>
          <w:rFonts w:ascii="David" w:hAnsi="David"/>
          <w:b/>
          <w:bCs/>
          <w:rtl/>
        </w:rPr>
        <w:t>ת.</w:t>
      </w:r>
      <w:r>
        <w:rPr>
          <w:rFonts w:ascii="David" w:hAnsi="David"/>
          <w:b/>
          <w:bCs/>
          <w:rtl/>
        </w:rPr>
        <w:tab/>
        <w:t>לא יכולת להתקשר, יש קוד. הם נעלו אותו. אתה בא להתקשר וזה כאילו אתה מתקשר לחו"ל. אתה מתקשר ל</w:t>
      </w:r>
      <w:r w:rsidR="00465A16">
        <w:rPr>
          <w:rFonts w:ascii="David" w:hAnsi="David"/>
          <w:b/>
          <w:bCs/>
          <w:rtl/>
        </w:rPr>
        <w:t>ג'</w:t>
      </w:r>
      <w:r>
        <w:rPr>
          <w:rFonts w:ascii="David" w:hAnsi="David"/>
          <w:b/>
          <w:bCs/>
          <w:rtl/>
        </w:rPr>
        <w:t xml:space="preserve"> ואתה נתקל בהודעה שאם רוצה לדבר אז צריך ללחוץ על קוד. יש לי הקלטה של זה. " </w:t>
      </w:r>
      <w:r>
        <w:rPr>
          <w:rFonts w:ascii="David" w:hAnsi="David"/>
          <w:rtl/>
        </w:rPr>
        <w:t>(עמ' 114 לפרוטוקול שורה 1 ואילך).</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הילדים צרפו לתיק המוצגים (נספח י"ז) תרשומת שיחות של הטלפון הפרטי של המנוח מיום 15.1.2020 ועד ליום 6.12.2020. ממנו עולה כי ניהל שיחות רבות עם הנכדים, </w:t>
      </w:r>
      <w:r w:rsidR="00465A16">
        <w:rPr>
          <w:rFonts w:ascii="David" w:hAnsi="David"/>
          <w:rtl/>
        </w:rPr>
        <w:t>מ'</w:t>
      </w:r>
      <w:r>
        <w:rPr>
          <w:rFonts w:ascii="David" w:hAnsi="David"/>
          <w:rtl/>
        </w:rPr>
        <w:t xml:space="preserve">, </w:t>
      </w:r>
      <w:r w:rsidR="00465A16">
        <w:rPr>
          <w:rFonts w:ascii="David" w:hAnsi="David"/>
          <w:rtl/>
        </w:rPr>
        <w:t>ה'</w:t>
      </w:r>
      <w:r>
        <w:rPr>
          <w:rFonts w:ascii="David" w:hAnsi="David"/>
          <w:rtl/>
        </w:rPr>
        <w:t xml:space="preserve">, </w:t>
      </w:r>
      <w:r w:rsidR="00465A16">
        <w:rPr>
          <w:rFonts w:ascii="David" w:hAnsi="David"/>
          <w:rtl/>
        </w:rPr>
        <w:t>ג'</w:t>
      </w:r>
      <w:r>
        <w:rPr>
          <w:rFonts w:ascii="David" w:hAnsi="David"/>
          <w:rtl/>
        </w:rPr>
        <w:t xml:space="preserve">, עם הבת </w:t>
      </w:r>
      <w:r w:rsidR="00465A16">
        <w:rPr>
          <w:rFonts w:ascii="David" w:hAnsi="David"/>
          <w:rtl/>
        </w:rPr>
        <w:t>י'</w:t>
      </w:r>
      <w:r>
        <w:rPr>
          <w:rFonts w:ascii="David" w:hAnsi="David"/>
          <w:rtl/>
        </w:rPr>
        <w:t xml:space="preserve">, עם המנוחה, ועם </w:t>
      </w:r>
      <w:r w:rsidR="00465A16">
        <w:rPr>
          <w:rFonts w:ascii="David" w:hAnsi="David"/>
          <w:rtl/>
        </w:rPr>
        <w:t>א'</w:t>
      </w:r>
      <w:r>
        <w:rPr>
          <w:rFonts w:ascii="David" w:hAnsi="David"/>
          <w:rtl/>
        </w:rPr>
        <w:t xml:space="preserve">. בתקופה שלאחר חתימת הצוואה מיום 21.7.20 ועד לחתימת הצוואה ביום 19.9.2020 ניהל המנוח שיחות רבות עם המנוחה, הבת </w:t>
      </w:r>
      <w:r w:rsidR="00465A16">
        <w:rPr>
          <w:rFonts w:ascii="David" w:hAnsi="David"/>
          <w:rtl/>
        </w:rPr>
        <w:t>י'</w:t>
      </w:r>
      <w:r>
        <w:rPr>
          <w:rFonts w:ascii="David" w:hAnsi="David"/>
          <w:rtl/>
        </w:rPr>
        <w:t xml:space="preserve">, </w:t>
      </w:r>
      <w:r w:rsidR="00465A16">
        <w:rPr>
          <w:rFonts w:ascii="David" w:hAnsi="David"/>
          <w:rtl/>
        </w:rPr>
        <w:t>ה'</w:t>
      </w:r>
      <w:r>
        <w:rPr>
          <w:rFonts w:ascii="David" w:hAnsi="David"/>
          <w:rtl/>
        </w:rPr>
        <w:t xml:space="preserve"> ו</w:t>
      </w:r>
      <w:r w:rsidR="00465A16">
        <w:rPr>
          <w:rFonts w:ascii="David" w:hAnsi="David"/>
          <w:rtl/>
        </w:rPr>
        <w:t>א'</w:t>
      </w:r>
      <w:r>
        <w:rPr>
          <w:rFonts w:ascii="David" w:hAnsi="David"/>
          <w:rtl/>
        </w:rPr>
        <w:t xml:space="preserve">. השיחות עם </w:t>
      </w:r>
      <w:r w:rsidR="00465A16">
        <w:rPr>
          <w:rFonts w:ascii="David" w:hAnsi="David"/>
          <w:rtl/>
        </w:rPr>
        <w:t>א'</w:t>
      </w:r>
      <w:r>
        <w:rPr>
          <w:rFonts w:ascii="David" w:hAnsi="David"/>
          <w:rtl/>
        </w:rPr>
        <w:t xml:space="preserve"> ו</w:t>
      </w:r>
      <w:r w:rsidR="00465A16">
        <w:rPr>
          <w:rFonts w:ascii="David" w:hAnsi="David"/>
          <w:rtl/>
        </w:rPr>
        <w:t>ה'</w:t>
      </w:r>
      <w:r>
        <w:rPr>
          <w:rFonts w:ascii="David" w:hAnsi="David"/>
          <w:rtl/>
        </w:rPr>
        <w:t xml:space="preserve"> הולכות ומתמעטות. השיחה האחרונה עם </w:t>
      </w:r>
      <w:r w:rsidR="00465A16">
        <w:rPr>
          <w:rFonts w:ascii="David" w:hAnsi="David"/>
          <w:rtl/>
        </w:rPr>
        <w:t>א'</w:t>
      </w:r>
      <w:r>
        <w:rPr>
          <w:rFonts w:ascii="David" w:hAnsi="David"/>
          <w:rtl/>
        </w:rPr>
        <w:t xml:space="preserve"> התנהלה ביום 18.9.202 ועם </w:t>
      </w:r>
      <w:r w:rsidR="00465A16">
        <w:rPr>
          <w:rFonts w:ascii="David" w:hAnsi="David"/>
          <w:rtl/>
        </w:rPr>
        <w:t>ה'</w:t>
      </w:r>
      <w:r>
        <w:rPr>
          <w:rFonts w:ascii="David" w:hAnsi="David"/>
          <w:rtl/>
        </w:rPr>
        <w:t xml:space="preserve"> ביום 25.9.2020 ומאז, בהתאם לתדפיס השיחות עד ליום 6.12.2020, לא התנהלו עוד שיחות עם מי מהנכדים.</w:t>
      </w:r>
    </w:p>
    <w:p w:rsidR="00C35359" w:rsidRDefault="00C35359" w:rsidP="00C35359">
      <w:pPr>
        <w:pStyle w:val="ae"/>
        <w:numPr>
          <w:ilvl w:val="0"/>
          <w:numId w:val="2"/>
        </w:numPr>
        <w:tabs>
          <w:tab w:val="left" w:pos="793"/>
        </w:tabs>
        <w:spacing w:line="360" w:lineRule="auto"/>
        <w:jc w:val="both"/>
        <w:rPr>
          <w:rFonts w:ascii="David" w:hAnsi="David" w:cs="David"/>
          <w:b/>
          <w:bCs/>
          <w:sz w:val="24"/>
          <w:szCs w:val="24"/>
        </w:rPr>
      </w:pPr>
      <w:r>
        <w:rPr>
          <w:rFonts w:ascii="David" w:hAnsi="David" w:cs="David"/>
          <w:b/>
          <w:bCs/>
          <w:sz w:val="24"/>
          <w:szCs w:val="24"/>
          <w:rtl/>
        </w:rPr>
        <w:t>לסיכום, עת נחתמה צוואת המנוחה ביום 24.6.2020 וצוואת המנוח ביום 27.7.2020 ניהלו המנוחים קשרים שוטפים והדוקים, הן עם ילדיהם והן עם נכדיהם.  החל מאוגוסט 2020 צומצמו ביקורי הנכדים אצל המנוחים, אם כי נמשכו שיחות הטלפון. ההשלכות על צוואת המנוח שנחתמה ביום 19.9.2020 ייבחנו בהמשך.</w:t>
      </w:r>
    </w:p>
    <w:p w:rsidR="00C35359" w:rsidRDefault="00C35359" w:rsidP="00C35359">
      <w:pPr>
        <w:tabs>
          <w:tab w:val="left" w:pos="935"/>
        </w:tabs>
        <w:spacing w:before="240" w:after="240" w:line="360" w:lineRule="auto"/>
        <w:ind w:left="360"/>
        <w:jc w:val="both"/>
        <w:rPr>
          <w:rFonts w:ascii="David" w:hAnsi="David"/>
          <w:b/>
          <w:bCs/>
          <w:u w:val="single"/>
          <w:rtl/>
        </w:rPr>
      </w:pPr>
      <w:r>
        <w:rPr>
          <w:rFonts w:ascii="David" w:hAnsi="David"/>
          <w:b/>
          <w:bCs/>
          <w:u w:val="single"/>
          <w:rtl/>
        </w:rPr>
        <w:t>נסיבות עריכת הצוואות</w:t>
      </w:r>
    </w:p>
    <w:p w:rsidR="00C35359" w:rsidRDefault="00C35359" w:rsidP="00C35359">
      <w:pPr>
        <w:tabs>
          <w:tab w:val="left" w:pos="935"/>
        </w:tabs>
        <w:spacing w:before="240" w:after="240" w:line="360" w:lineRule="auto"/>
        <w:ind w:left="360"/>
        <w:jc w:val="both"/>
        <w:rPr>
          <w:rFonts w:ascii="David" w:hAnsi="David"/>
          <w:b/>
          <w:bCs/>
          <w:u w:val="single"/>
        </w:rPr>
      </w:pPr>
      <w:r>
        <w:rPr>
          <w:rFonts w:ascii="David" w:hAnsi="David"/>
          <w:b/>
          <w:bCs/>
          <w:u w:val="single"/>
          <w:rtl/>
        </w:rPr>
        <w:t>צוואת המנוחה מיום 24.6.2020</w:t>
      </w:r>
    </w:p>
    <w:p w:rsidR="00C35359" w:rsidRDefault="00C35359" w:rsidP="00C35359">
      <w:pPr>
        <w:pStyle w:val="ae"/>
        <w:numPr>
          <w:ilvl w:val="0"/>
          <w:numId w:val="2"/>
        </w:numPr>
        <w:tabs>
          <w:tab w:val="left" w:pos="793"/>
        </w:tabs>
        <w:spacing w:after="120" w:line="360" w:lineRule="auto"/>
        <w:ind w:left="714" w:hanging="357"/>
        <w:jc w:val="both"/>
        <w:rPr>
          <w:rFonts w:ascii="Times New Roman" w:eastAsia="Times New Roman" w:hAnsi="Times New Roman" w:cs="David"/>
          <w:noProof/>
          <w:sz w:val="24"/>
          <w:szCs w:val="24"/>
        </w:rPr>
      </w:pPr>
      <w:r>
        <w:rPr>
          <w:rFonts w:ascii="Times New Roman" w:eastAsia="Times New Roman" w:hAnsi="Times New Roman" w:cs="David"/>
          <w:noProof/>
          <w:sz w:val="24"/>
          <w:szCs w:val="24"/>
          <w:rtl/>
        </w:rPr>
        <w:t xml:space="preserve">הנכדים טוענים כי אין ליתן צו לקיום הצוואה, שכן זו נערכה תחת השפעה בלתי הוגנת של הילדים, לקראת הדיון בבקשה לצו הרחקה כנגד </w:t>
      </w:r>
      <w:r w:rsidR="00465A16">
        <w:rPr>
          <w:rFonts w:ascii="Times New Roman" w:eastAsia="Times New Roman" w:hAnsi="Times New Roman" w:cs="David"/>
          <w:noProof/>
          <w:sz w:val="24"/>
          <w:szCs w:val="24"/>
          <w:rtl/>
        </w:rPr>
        <w:t>ד'</w:t>
      </w:r>
      <w:r>
        <w:rPr>
          <w:rFonts w:ascii="Times New Roman" w:eastAsia="Times New Roman" w:hAnsi="Times New Roman" w:cs="David"/>
          <w:noProof/>
          <w:sz w:val="24"/>
          <w:szCs w:val="24"/>
          <w:rtl/>
        </w:rPr>
        <w:t xml:space="preserve"> שהתקיים בחודש 5/2020.</w:t>
      </w:r>
    </w:p>
    <w:p w:rsidR="001240A4" w:rsidRDefault="001240A4" w:rsidP="001240A4">
      <w:pPr>
        <w:pStyle w:val="ae"/>
        <w:tabs>
          <w:tab w:val="left" w:pos="793"/>
        </w:tabs>
        <w:spacing w:after="120" w:line="360" w:lineRule="auto"/>
        <w:ind w:left="714"/>
        <w:jc w:val="both"/>
        <w:rPr>
          <w:rFonts w:ascii="Times New Roman" w:eastAsia="Times New Roman" w:hAnsi="Times New Roman" w:cs="David"/>
          <w:noProof/>
          <w:sz w:val="24"/>
          <w:szCs w:val="24"/>
        </w:rPr>
      </w:pPr>
    </w:p>
    <w:p w:rsidR="00C35359" w:rsidRDefault="00C35359" w:rsidP="00C35359">
      <w:pPr>
        <w:pStyle w:val="ae"/>
        <w:numPr>
          <w:ilvl w:val="0"/>
          <w:numId w:val="2"/>
        </w:numPr>
        <w:tabs>
          <w:tab w:val="left" w:pos="793"/>
        </w:tabs>
        <w:spacing w:before="120" w:after="120" w:line="360" w:lineRule="auto"/>
        <w:ind w:left="714" w:hanging="357"/>
        <w:jc w:val="both"/>
        <w:rPr>
          <w:rFonts w:ascii="Times New Roman" w:eastAsia="Times New Roman" w:hAnsi="Times New Roman" w:cs="David"/>
          <w:noProof/>
          <w:sz w:val="24"/>
          <w:szCs w:val="24"/>
        </w:rPr>
      </w:pPr>
      <w:r>
        <w:rPr>
          <w:rFonts w:ascii="Times New Roman" w:eastAsia="Times New Roman" w:hAnsi="Times New Roman" w:cs="David"/>
          <w:noProof/>
          <w:sz w:val="24"/>
          <w:szCs w:val="24"/>
          <w:rtl/>
        </w:rPr>
        <w:t>לאחר שעיינתי בחומר שהוצג בפני, האזנתי להקלטות והתרשמתי מהעדויות באופן בלתי אמצעי מסקנתי היא כי יש לדחות את הטענה להשפעה בלתי הוגנת.</w:t>
      </w:r>
    </w:p>
    <w:p w:rsidR="001240A4" w:rsidRDefault="001240A4" w:rsidP="001240A4">
      <w:pPr>
        <w:pStyle w:val="ae"/>
        <w:tabs>
          <w:tab w:val="left" w:pos="793"/>
        </w:tabs>
        <w:spacing w:before="120" w:after="120" w:line="360" w:lineRule="auto"/>
        <w:ind w:left="714"/>
        <w:jc w:val="both"/>
        <w:rPr>
          <w:rFonts w:ascii="Times New Roman" w:eastAsia="Times New Roman" w:hAnsi="Times New Roman" w:cs="David"/>
          <w:noProof/>
          <w:sz w:val="24"/>
          <w:szCs w:val="24"/>
        </w:rPr>
      </w:pPr>
    </w:p>
    <w:p w:rsidR="00C35359" w:rsidRDefault="00C35359" w:rsidP="00C35359">
      <w:pPr>
        <w:pStyle w:val="ae"/>
        <w:numPr>
          <w:ilvl w:val="0"/>
          <w:numId w:val="2"/>
        </w:numPr>
        <w:tabs>
          <w:tab w:val="left" w:pos="793"/>
        </w:tabs>
        <w:spacing w:before="120" w:after="120" w:line="360" w:lineRule="auto"/>
        <w:ind w:left="714" w:hanging="357"/>
        <w:jc w:val="both"/>
        <w:rPr>
          <w:rFonts w:ascii="Times New Roman" w:eastAsia="Times New Roman" w:hAnsi="Times New Roman" w:cs="David"/>
          <w:noProof/>
          <w:sz w:val="24"/>
          <w:szCs w:val="24"/>
        </w:rPr>
      </w:pPr>
      <w:r>
        <w:rPr>
          <w:rFonts w:ascii="Times New Roman" w:eastAsia="Times New Roman" w:hAnsi="Times New Roman" w:cs="David"/>
          <w:noProof/>
          <w:sz w:val="24"/>
          <w:szCs w:val="24"/>
          <w:rtl/>
        </w:rPr>
        <w:t xml:space="preserve">מערכת היחסים בין המנוחים לבין הילדים והנכדים תוארה בהרחבה והיא הייתה אכן רווית מתחים וקונפליקטים. במועד זה הגישו הנכדים בשם המנוח בקשה להרחקת </w:t>
      </w:r>
      <w:r w:rsidR="00465A16">
        <w:rPr>
          <w:rFonts w:ascii="Times New Roman" w:eastAsia="Times New Roman" w:hAnsi="Times New Roman" w:cs="David"/>
          <w:noProof/>
          <w:sz w:val="24"/>
          <w:szCs w:val="24"/>
          <w:rtl/>
        </w:rPr>
        <w:t>ד'</w:t>
      </w:r>
      <w:r>
        <w:rPr>
          <w:rFonts w:ascii="Times New Roman" w:eastAsia="Times New Roman" w:hAnsi="Times New Roman" w:cs="David"/>
          <w:noProof/>
          <w:sz w:val="24"/>
          <w:szCs w:val="24"/>
          <w:rtl/>
        </w:rPr>
        <w:t xml:space="preserve"> מבית המנוחים והסוגיה הטרידה מאוד את מנוחתה של המנוחה, שכן </w:t>
      </w:r>
      <w:r w:rsidR="00465A16">
        <w:rPr>
          <w:rFonts w:ascii="Times New Roman" w:eastAsia="Times New Roman" w:hAnsi="Times New Roman" w:cs="David"/>
          <w:noProof/>
          <w:sz w:val="24"/>
          <w:szCs w:val="24"/>
          <w:rtl/>
        </w:rPr>
        <w:t>ד'</w:t>
      </w:r>
      <w:r>
        <w:rPr>
          <w:rFonts w:ascii="Times New Roman" w:eastAsia="Times New Roman" w:hAnsi="Times New Roman" w:cs="David"/>
          <w:noProof/>
          <w:sz w:val="24"/>
          <w:szCs w:val="24"/>
          <w:rtl/>
        </w:rPr>
        <w:t xml:space="preserve"> מהווה גורם תמיכה משמעותי עבורה. המנוחה הביעה חשש זה בפני עו"ס לס"ד כפי שתואר בתסקיר. באותה התקופה נוצרו שני מחנות, הנכדים והמנוח כנגד </w:t>
      </w:r>
      <w:r w:rsidR="00465A16">
        <w:rPr>
          <w:rFonts w:ascii="Times New Roman" w:eastAsia="Times New Roman" w:hAnsi="Times New Roman" w:cs="David"/>
          <w:noProof/>
          <w:sz w:val="24"/>
          <w:szCs w:val="24"/>
          <w:rtl/>
        </w:rPr>
        <w:t>ד'</w:t>
      </w:r>
      <w:r>
        <w:rPr>
          <w:rFonts w:ascii="Times New Roman" w:eastAsia="Times New Roman" w:hAnsi="Times New Roman" w:cs="David"/>
          <w:noProof/>
          <w:sz w:val="24"/>
          <w:szCs w:val="24"/>
          <w:rtl/>
        </w:rPr>
        <w:t xml:space="preserve"> ו</w:t>
      </w:r>
      <w:r w:rsidR="00465A16">
        <w:rPr>
          <w:rFonts w:ascii="Times New Roman" w:eastAsia="Times New Roman" w:hAnsi="Times New Roman" w:cs="David"/>
          <w:noProof/>
          <w:sz w:val="24"/>
          <w:szCs w:val="24"/>
          <w:rtl/>
        </w:rPr>
        <w:t>י'</w:t>
      </w:r>
      <w:r>
        <w:rPr>
          <w:rFonts w:ascii="Times New Roman" w:eastAsia="Times New Roman" w:hAnsi="Times New Roman" w:cs="David"/>
          <w:noProof/>
          <w:sz w:val="24"/>
          <w:szCs w:val="24"/>
          <w:rtl/>
        </w:rPr>
        <w:t>.</w:t>
      </w:r>
    </w:p>
    <w:p w:rsidR="001240A4" w:rsidRDefault="001240A4" w:rsidP="001240A4">
      <w:pPr>
        <w:pStyle w:val="ae"/>
        <w:tabs>
          <w:tab w:val="left" w:pos="793"/>
        </w:tabs>
        <w:spacing w:before="120" w:after="120" w:line="360" w:lineRule="auto"/>
        <w:ind w:left="714"/>
        <w:jc w:val="both"/>
        <w:rPr>
          <w:rFonts w:ascii="Times New Roman" w:eastAsia="Times New Roman" w:hAnsi="Times New Roman" w:cs="David"/>
          <w:noProof/>
          <w:sz w:val="24"/>
          <w:szCs w:val="24"/>
        </w:rPr>
      </w:pPr>
    </w:p>
    <w:p w:rsidR="00C35359" w:rsidRDefault="00C35359" w:rsidP="00C35359">
      <w:pPr>
        <w:pStyle w:val="ae"/>
        <w:numPr>
          <w:ilvl w:val="0"/>
          <w:numId w:val="2"/>
        </w:numPr>
        <w:tabs>
          <w:tab w:val="left" w:pos="793"/>
        </w:tabs>
        <w:spacing w:before="120" w:after="120" w:line="360" w:lineRule="auto"/>
        <w:ind w:left="714" w:hanging="357"/>
        <w:jc w:val="both"/>
        <w:rPr>
          <w:rFonts w:ascii="Times New Roman" w:eastAsia="Times New Roman" w:hAnsi="Times New Roman" w:cs="David"/>
          <w:noProof/>
          <w:sz w:val="24"/>
          <w:szCs w:val="24"/>
        </w:rPr>
      </w:pPr>
      <w:r>
        <w:rPr>
          <w:rFonts w:ascii="Times New Roman" w:eastAsia="Times New Roman" w:hAnsi="Times New Roman" w:cs="David"/>
          <w:noProof/>
          <w:sz w:val="24"/>
          <w:szCs w:val="24"/>
          <w:rtl/>
        </w:rPr>
        <w:t>למרות המתחים הנכדים העידו כי המשיכו לקיים קשר רצוף ומשמעותי עם המנוחה, המשיכו לבקרה ולקיים שיחות טלפון. כפי שכבר קבעתי המנוחה לא הייתה תלויה באופן בלעדי בילדים וקיימה קשרים עם הזולת.</w:t>
      </w:r>
    </w:p>
    <w:p w:rsidR="001240A4" w:rsidRDefault="001240A4" w:rsidP="001240A4">
      <w:pPr>
        <w:pStyle w:val="ae"/>
        <w:tabs>
          <w:tab w:val="left" w:pos="793"/>
        </w:tabs>
        <w:spacing w:before="120" w:after="120" w:line="360" w:lineRule="auto"/>
        <w:ind w:left="714"/>
        <w:jc w:val="both"/>
        <w:rPr>
          <w:rFonts w:ascii="Times New Roman" w:eastAsia="Times New Roman" w:hAnsi="Times New Roman" w:cs="David"/>
          <w:noProof/>
          <w:sz w:val="24"/>
          <w:szCs w:val="24"/>
        </w:rPr>
      </w:pPr>
    </w:p>
    <w:p w:rsidR="00C35359" w:rsidRDefault="00465A16" w:rsidP="00C35359">
      <w:pPr>
        <w:pStyle w:val="ae"/>
        <w:numPr>
          <w:ilvl w:val="0"/>
          <w:numId w:val="2"/>
        </w:numPr>
        <w:tabs>
          <w:tab w:val="left" w:pos="935"/>
        </w:tabs>
        <w:spacing w:before="120" w:after="120" w:line="360" w:lineRule="auto"/>
        <w:ind w:left="714" w:hanging="357"/>
        <w:jc w:val="both"/>
        <w:rPr>
          <w:rFonts w:ascii="Times New Roman" w:eastAsia="Times New Roman" w:hAnsi="Times New Roman" w:cs="David"/>
          <w:noProof/>
          <w:sz w:val="24"/>
          <w:szCs w:val="24"/>
        </w:rPr>
      </w:pPr>
      <w:r>
        <w:rPr>
          <w:rFonts w:ascii="Times New Roman" w:eastAsia="Times New Roman" w:hAnsi="Times New Roman" w:cs="David"/>
          <w:noProof/>
          <w:sz w:val="24"/>
          <w:szCs w:val="24"/>
          <w:rtl/>
        </w:rPr>
        <w:t>ה'</w:t>
      </w:r>
      <w:r w:rsidR="00C35359">
        <w:rPr>
          <w:rFonts w:ascii="Times New Roman" w:eastAsia="Times New Roman" w:hAnsi="Times New Roman" w:cs="David"/>
          <w:noProof/>
          <w:sz w:val="24"/>
          <w:szCs w:val="24"/>
          <w:rtl/>
        </w:rPr>
        <w:t xml:space="preserve"> העידה כי ההסבר היחיד לצוואת המנוחה בה הורישה את כל רכושה ל</w:t>
      </w:r>
      <w:r>
        <w:rPr>
          <w:rFonts w:ascii="Times New Roman" w:eastAsia="Times New Roman" w:hAnsi="Times New Roman" w:cs="David"/>
          <w:noProof/>
          <w:sz w:val="24"/>
          <w:szCs w:val="24"/>
          <w:rtl/>
        </w:rPr>
        <w:t>ד'</w:t>
      </w:r>
      <w:r w:rsidR="00C35359">
        <w:rPr>
          <w:rFonts w:ascii="Times New Roman" w:eastAsia="Times New Roman" w:hAnsi="Times New Roman" w:cs="David"/>
          <w:noProof/>
          <w:sz w:val="24"/>
          <w:szCs w:val="24"/>
          <w:rtl/>
        </w:rPr>
        <w:t xml:space="preserve"> ו</w:t>
      </w:r>
      <w:r>
        <w:rPr>
          <w:rFonts w:ascii="Times New Roman" w:eastAsia="Times New Roman" w:hAnsi="Times New Roman" w:cs="David"/>
          <w:noProof/>
          <w:sz w:val="24"/>
          <w:szCs w:val="24"/>
          <w:rtl/>
        </w:rPr>
        <w:t>י'</w:t>
      </w:r>
      <w:r w:rsidR="00C35359">
        <w:rPr>
          <w:rFonts w:ascii="Times New Roman" w:eastAsia="Times New Roman" w:hAnsi="Times New Roman" w:cs="David"/>
          <w:noProof/>
          <w:sz w:val="24"/>
          <w:szCs w:val="24"/>
          <w:rtl/>
        </w:rPr>
        <w:t xml:space="preserve"> הוא בהסתה מצידם של הילדים:</w:t>
      </w:r>
    </w:p>
    <w:p w:rsidR="00C35359" w:rsidRDefault="00C35359" w:rsidP="00C35359">
      <w:pPr>
        <w:spacing w:line="360" w:lineRule="auto"/>
        <w:ind w:left="1440" w:hanging="720"/>
        <w:contextualSpacing/>
        <w:jc w:val="both"/>
        <w:rPr>
          <w:rFonts w:ascii="David" w:eastAsiaTheme="minorHAnsi" w:hAnsi="David"/>
          <w:b/>
          <w:bCs/>
          <w:noProof w:val="0"/>
          <w:rtl/>
        </w:rPr>
      </w:pPr>
      <w:r>
        <w:rPr>
          <w:rFonts w:ascii="David" w:hAnsi="David"/>
          <w:b/>
          <w:bCs/>
          <w:rtl/>
        </w:rPr>
        <w:t>"ש.</w:t>
      </w:r>
      <w:r>
        <w:rPr>
          <w:rFonts w:ascii="David" w:hAnsi="David"/>
          <w:b/>
          <w:bCs/>
          <w:rtl/>
        </w:rPr>
        <w:tab/>
        <w:t xml:space="preserve">איך תסבירי שהסבתא מציינת בהקלטה הזאת שאתם ביחסים כל כך קרובים. ב- 5.1 היא קוראת לך </w:t>
      </w:r>
      <w:r w:rsidR="00465A16">
        <w:rPr>
          <w:rFonts w:ascii="David" w:hAnsi="David"/>
          <w:b/>
          <w:bCs/>
          <w:rtl/>
        </w:rPr>
        <w:t>ה'</w:t>
      </w:r>
      <w:r>
        <w:rPr>
          <w:rFonts w:ascii="David" w:hAnsi="David"/>
          <w:b/>
          <w:bCs/>
          <w:rtl/>
        </w:rPr>
        <w:t>י. יש חמימות בשיחת הטלפון והינה 24.7.20 והסבתא עורכת צוואה והיא בכלל שוכחת ממכם? אתם לא מקבלים שליש כמו הדוד והדודה?</w:t>
      </w:r>
    </w:p>
    <w:p w:rsidR="00C35359" w:rsidRDefault="00C35359" w:rsidP="00C35359">
      <w:pPr>
        <w:spacing w:line="360" w:lineRule="auto"/>
        <w:ind w:left="1440" w:hanging="720"/>
        <w:jc w:val="both"/>
        <w:rPr>
          <w:rFonts w:ascii="David" w:hAnsi="David"/>
          <w:b/>
          <w:bCs/>
        </w:rPr>
      </w:pPr>
      <w:r>
        <w:rPr>
          <w:rFonts w:ascii="David" w:hAnsi="David"/>
          <w:b/>
          <w:bCs/>
          <w:rtl/>
        </w:rPr>
        <w:t>ת.</w:t>
      </w:r>
      <w:r>
        <w:rPr>
          <w:rFonts w:ascii="David" w:hAnsi="David"/>
          <w:b/>
          <w:bCs/>
          <w:rtl/>
        </w:rPr>
        <w:tab/>
        <w:t xml:space="preserve">זה מובן לי שהסיתו אותה נגדנו. כשראיתי את הצוואה הייתי מאוד מופתעת כי היא התקשרה אלי וביקשה ממני תעודת זהות, מסרתי לה את תעודת הזהות ובצוואה תעודת הזהות שלי לא נמצאת בכלל. מתחשבנים איתי על 30 אלף ₪ שנתנו לי לרכוש בית והיחידה שהתנגדה לזה זו </w:t>
      </w:r>
      <w:r w:rsidR="00465A16">
        <w:rPr>
          <w:rFonts w:ascii="David" w:hAnsi="David"/>
          <w:b/>
          <w:bCs/>
          <w:rtl/>
        </w:rPr>
        <w:t>י'</w:t>
      </w:r>
      <w:r>
        <w:rPr>
          <w:rFonts w:ascii="David" w:hAnsi="David"/>
          <w:b/>
          <w:bCs/>
          <w:rtl/>
        </w:rPr>
        <w:t>. אני מבינה ש</w:t>
      </w:r>
      <w:r w:rsidR="00465A16">
        <w:rPr>
          <w:rFonts w:ascii="David" w:hAnsi="David"/>
          <w:b/>
          <w:bCs/>
          <w:rtl/>
        </w:rPr>
        <w:t>י'</w:t>
      </w:r>
      <w:r>
        <w:rPr>
          <w:rFonts w:ascii="David" w:hAnsi="David"/>
          <w:b/>
          <w:bCs/>
          <w:rtl/>
        </w:rPr>
        <w:t xml:space="preserve"> עומדת מאחורי זה." </w:t>
      </w:r>
      <w:r>
        <w:rPr>
          <w:rFonts w:ascii="David" w:hAnsi="David"/>
          <w:rtl/>
        </w:rPr>
        <w:t>(עמ' 94 שורה 10 ואילך).</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גם </w:t>
      </w:r>
      <w:r w:rsidR="00465A16">
        <w:rPr>
          <w:rFonts w:ascii="David" w:hAnsi="David"/>
          <w:rtl/>
        </w:rPr>
        <w:t>מ'</w:t>
      </w:r>
      <w:r>
        <w:rPr>
          <w:rFonts w:ascii="David" w:hAnsi="David"/>
          <w:rtl/>
        </w:rPr>
        <w:t xml:space="preserve"> העידה כי </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השתלטו על המנוחה שלא פעלה מתוך רצון חופשי:</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משמיע שיחה מ- 25.3.20 – נספח ה' אצל </w:t>
      </w:r>
      <w:r w:rsidR="00465A16">
        <w:rPr>
          <w:rFonts w:ascii="David" w:hAnsi="David"/>
          <w:b/>
          <w:bCs/>
          <w:rtl/>
        </w:rPr>
        <w:t>ג'</w:t>
      </w:r>
      <w:r>
        <w:rPr>
          <w:rFonts w:ascii="David" w:hAnsi="David"/>
          <w:b/>
          <w:bCs/>
          <w:rtl/>
        </w:rPr>
        <w:t xml:space="preserve"> – מי בשיחה?</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אני וסבתא.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הסבתא אומרת בשלב הזה – אנחנו בשביל שלושת הנכדים. ב- 24.6 הסבתא מכינה צוואה ואת מקבלת על פי הצוואה הזאת 5,000 ₪. מה קרה לדעתך שהסבתא הכינה צוואה?</w:t>
      </w:r>
    </w:p>
    <w:p w:rsidR="00C35359" w:rsidRDefault="00C35359" w:rsidP="00C35359">
      <w:pPr>
        <w:spacing w:line="360" w:lineRule="auto"/>
        <w:ind w:left="1440" w:hanging="720"/>
        <w:jc w:val="both"/>
        <w:rPr>
          <w:rFonts w:ascii="David" w:hAnsi="David"/>
          <w:b/>
          <w:bCs/>
          <w:rtl/>
        </w:rPr>
      </w:pPr>
      <w:r>
        <w:rPr>
          <w:rFonts w:ascii="David" w:hAnsi="David"/>
          <w:b/>
          <w:bCs/>
          <w:rtl/>
        </w:rPr>
        <w:lastRenderedPageBreak/>
        <w:t>ת.</w:t>
      </w:r>
      <w:r>
        <w:rPr>
          <w:rFonts w:ascii="David" w:hAnsi="David"/>
          <w:b/>
          <w:bCs/>
          <w:rtl/>
        </w:rPr>
        <w:tab/>
        <w:t xml:space="preserve">השתלטו עליה הילדים שלה. לקחו לה את חופש הביטוי, את הזכויות שלה לדבר, להחליט. זה לא הגיוני שזה יהיה ככה. הם לא נתנו לה אפילו לדבר, אפילו להגיד מילה אחת שהיא מרגישה. כל הזמן סתמו לה את הפה. </w:t>
      </w:r>
      <w:r>
        <w:rPr>
          <w:rFonts w:ascii="David" w:hAnsi="David"/>
          <w:rtl/>
        </w:rPr>
        <w:t>(עמ' 66 שורה 4 ואילך).</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כך העיד גם </w:t>
      </w:r>
      <w:r w:rsidR="00465A16">
        <w:rPr>
          <w:rFonts w:ascii="David" w:hAnsi="David"/>
          <w:rtl/>
        </w:rPr>
        <w:t>ג'</w:t>
      </w:r>
      <w:r>
        <w:rPr>
          <w:rFonts w:ascii="David" w:hAnsi="David"/>
          <w:rtl/>
        </w:rPr>
        <w:t>:</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על פי הצוואה של הסבתא שנערכה ב- 6/2020, ציינת שהיית אהוב ליבה אבל אנחנו רואים בצוואה שבעצם היא מורישה את כל הירושה לשני ילדיה. לא לסבא ולא לנכדים כלומר הילדים של </w:t>
      </w:r>
      <w:r w:rsidR="00B6633A">
        <w:rPr>
          <w:rFonts w:ascii="David" w:hAnsi="David"/>
          <w:b/>
          <w:bCs/>
          <w:rtl/>
        </w:rPr>
        <w:t>ע'</w:t>
      </w:r>
      <w:r>
        <w:rPr>
          <w:rFonts w:ascii="David" w:hAnsi="David"/>
          <w:b/>
          <w:bCs/>
          <w:rtl/>
        </w:rPr>
        <w:t>. מה יש לך להגיד על כך?</w:t>
      </w:r>
    </w:p>
    <w:p w:rsidR="00C35359" w:rsidRDefault="00C35359" w:rsidP="00C35359">
      <w:pPr>
        <w:spacing w:line="360" w:lineRule="auto"/>
        <w:ind w:left="1440" w:hanging="720"/>
        <w:contextualSpacing/>
        <w:jc w:val="both"/>
        <w:rPr>
          <w:rFonts w:ascii="David" w:hAnsi="David"/>
        </w:rPr>
      </w:pPr>
      <w:r>
        <w:rPr>
          <w:rFonts w:ascii="David" w:hAnsi="David"/>
          <w:b/>
          <w:bCs/>
          <w:rtl/>
        </w:rPr>
        <w:t>ת.</w:t>
      </w:r>
      <w:r>
        <w:rPr>
          <w:rFonts w:ascii="David" w:hAnsi="David"/>
          <w:b/>
          <w:bCs/>
          <w:rtl/>
        </w:rPr>
        <w:tab/>
        <w:t xml:space="preserve">הם השתלטו עליה, לא היתה לה דיעה משלה. הם הפחידו אותה, איימו עליה. זה לא יכול להיות דבר כזה שסבתא לא תדאג לילדים של </w:t>
      </w:r>
      <w:r w:rsidR="00B6633A">
        <w:rPr>
          <w:rFonts w:ascii="David" w:hAnsi="David"/>
          <w:b/>
          <w:bCs/>
          <w:rtl/>
        </w:rPr>
        <w:t>ע'</w:t>
      </w:r>
      <w:r>
        <w:rPr>
          <w:rFonts w:ascii="David" w:hAnsi="David"/>
          <w:b/>
          <w:bCs/>
          <w:rtl/>
        </w:rPr>
        <w:t xml:space="preserve"> שהיה אהוב ליבה. היא תמיד אמרה שתהיה איתנו והגב שלנו. למה פתאום לא? </w:t>
      </w:r>
      <w:r>
        <w:rPr>
          <w:rFonts w:ascii="David" w:hAnsi="David"/>
          <w:rtl/>
        </w:rPr>
        <w:t>(עמ' 81 שורה 14 ואילך).</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אולם, מנגד ניתן ללמוד על כוונת המנוחה משיחה שהתנהלה ביום 7.5.20 בין </w:t>
      </w:r>
      <w:r w:rsidR="00465A16">
        <w:rPr>
          <w:rFonts w:ascii="David" w:hAnsi="David"/>
          <w:rtl/>
        </w:rPr>
        <w:t>י'</w:t>
      </w:r>
      <w:r>
        <w:rPr>
          <w:rFonts w:ascii="David" w:hAnsi="David"/>
          <w:rtl/>
        </w:rPr>
        <w:t xml:space="preserve"> למנוחה (נספח י"ד למוצגי הילדים) בה נשמעת המנוחה כך:</w:t>
      </w:r>
    </w:p>
    <w:p w:rsidR="00C35359" w:rsidRDefault="00C35359" w:rsidP="00C35359">
      <w:pPr>
        <w:tabs>
          <w:tab w:val="left" w:pos="935"/>
        </w:tabs>
        <w:spacing w:before="240" w:after="240" w:line="360" w:lineRule="auto"/>
        <w:ind w:left="720"/>
        <w:contextualSpacing/>
        <w:jc w:val="both"/>
        <w:rPr>
          <w:rFonts w:ascii="David" w:hAnsi="David"/>
          <w:b/>
          <w:bCs/>
        </w:rPr>
      </w:pPr>
      <w:r>
        <w:rPr>
          <w:rFonts w:ascii="David" w:hAnsi="David"/>
          <w:b/>
          <w:bCs/>
          <w:rtl/>
        </w:rPr>
        <w:t>"</w:t>
      </w:r>
      <w:r w:rsidR="00465A16">
        <w:rPr>
          <w:rFonts w:ascii="David" w:hAnsi="David"/>
          <w:b/>
          <w:bCs/>
          <w:rtl/>
        </w:rPr>
        <w:t>ג'</w:t>
      </w:r>
      <w:r>
        <w:rPr>
          <w:rFonts w:ascii="David" w:hAnsi="David"/>
          <w:b/>
          <w:bCs/>
          <w:rtl/>
        </w:rPr>
        <w:t>:.......הם התחילו לבוא בצורה בולטת, לאיזו מטרה? מה המטרה שלהם?</w:t>
      </w:r>
    </w:p>
    <w:p w:rsidR="00C35359" w:rsidRDefault="00465A16" w:rsidP="00C35359">
      <w:pPr>
        <w:tabs>
          <w:tab w:val="left" w:pos="935"/>
        </w:tabs>
        <w:spacing w:before="240" w:after="240" w:line="360" w:lineRule="auto"/>
        <w:ind w:left="720"/>
        <w:contextualSpacing/>
        <w:jc w:val="both"/>
        <w:rPr>
          <w:rFonts w:ascii="David" w:hAnsi="David"/>
          <w:b/>
          <w:bCs/>
        </w:rPr>
      </w:pPr>
      <w:r>
        <w:rPr>
          <w:rFonts w:ascii="David" w:hAnsi="David"/>
          <w:b/>
          <w:bCs/>
          <w:rtl/>
        </w:rPr>
        <w:t>י'</w:t>
      </w:r>
      <w:r w:rsidR="00C35359">
        <w:rPr>
          <w:rFonts w:ascii="David" w:hAnsi="David"/>
          <w:b/>
          <w:bCs/>
          <w:rtl/>
        </w:rPr>
        <w:t>: אני לא יודעת מה המטרה שלהם.</w:t>
      </w:r>
    </w:p>
    <w:p w:rsidR="00C35359" w:rsidRDefault="00465A16" w:rsidP="00C35359">
      <w:pPr>
        <w:tabs>
          <w:tab w:val="left" w:pos="935"/>
        </w:tabs>
        <w:spacing w:before="240" w:after="240" w:line="360" w:lineRule="auto"/>
        <w:ind w:left="720"/>
        <w:contextualSpacing/>
        <w:jc w:val="both"/>
        <w:rPr>
          <w:rFonts w:ascii="David" w:hAnsi="David"/>
          <w:b/>
          <w:bCs/>
        </w:rPr>
      </w:pPr>
      <w:r>
        <w:rPr>
          <w:rFonts w:ascii="David" w:hAnsi="David"/>
          <w:b/>
          <w:bCs/>
          <w:rtl/>
        </w:rPr>
        <w:t>ג'</w:t>
      </w:r>
      <w:r w:rsidR="00C35359">
        <w:rPr>
          <w:rFonts w:ascii="David" w:hAnsi="David"/>
          <w:b/>
          <w:bCs/>
          <w:rtl/>
        </w:rPr>
        <w:t>: כסף</w:t>
      </w:r>
    </w:p>
    <w:p w:rsidR="00C35359" w:rsidRDefault="00465A16" w:rsidP="00C35359">
      <w:pPr>
        <w:tabs>
          <w:tab w:val="left" w:pos="935"/>
        </w:tabs>
        <w:spacing w:before="240" w:after="240" w:line="360" w:lineRule="auto"/>
        <w:ind w:left="720"/>
        <w:contextualSpacing/>
        <w:jc w:val="both"/>
        <w:rPr>
          <w:rFonts w:ascii="David" w:hAnsi="David"/>
          <w:b/>
          <w:bCs/>
          <w:rtl/>
        </w:rPr>
      </w:pPr>
      <w:r>
        <w:rPr>
          <w:rFonts w:ascii="David" w:hAnsi="David"/>
          <w:b/>
          <w:bCs/>
          <w:rtl/>
        </w:rPr>
        <w:t>י'</w:t>
      </w:r>
      <w:r w:rsidR="00C35359">
        <w:rPr>
          <w:rFonts w:ascii="David" w:hAnsi="David"/>
          <w:b/>
          <w:bCs/>
          <w:rtl/>
        </w:rPr>
        <w:t>: את חושבת?</w:t>
      </w:r>
    </w:p>
    <w:p w:rsidR="00C35359" w:rsidRDefault="00465A16" w:rsidP="00C35359">
      <w:pPr>
        <w:tabs>
          <w:tab w:val="left" w:pos="935"/>
        </w:tabs>
        <w:spacing w:before="240" w:after="240" w:line="360" w:lineRule="auto"/>
        <w:ind w:left="720"/>
        <w:contextualSpacing/>
        <w:jc w:val="both"/>
        <w:rPr>
          <w:rFonts w:ascii="David" w:hAnsi="David"/>
          <w:b/>
          <w:bCs/>
          <w:rtl/>
        </w:rPr>
      </w:pPr>
      <w:r>
        <w:rPr>
          <w:rFonts w:ascii="David" w:hAnsi="David"/>
          <w:b/>
          <w:bCs/>
          <w:rtl/>
        </w:rPr>
        <w:t>ג'</w:t>
      </w:r>
      <w:r w:rsidR="00C35359">
        <w:rPr>
          <w:rFonts w:ascii="David" w:hAnsi="David"/>
          <w:b/>
          <w:bCs/>
          <w:rtl/>
        </w:rPr>
        <w:t>: בטח. תראי, הם באים גם לבקר, אולי קצת אוהבים את סבא וסבתא</w:t>
      </w:r>
      <w:r w:rsidR="00C35359">
        <w:rPr>
          <w:rFonts w:ascii="David" w:hAnsi="David"/>
          <w:b/>
          <w:bCs/>
        </w:rPr>
        <w:t xml:space="preserve"> </w:t>
      </w:r>
      <w:r w:rsidR="00C35359">
        <w:rPr>
          <w:rFonts w:ascii="David" w:hAnsi="David"/>
          <w:b/>
          <w:bCs/>
          <w:rtl/>
        </w:rPr>
        <w:t>אני לא אומרת. אבל המטרה שלהם שהתחילו לבוא בתדירות זה רק כסף. זאת אומרת להבטיח את העתיד. רק שלא ייתן להם את החצי של הבית. הוא אמר לי ככה, לא מזמן, שאם קורה לו משהו הכול עובר אליי וזה כתוב באיזו מקום, אולי וזה הכול עובר אליי. ואם ההפך, זה עובר אליו. אז זה בשום פנים ואופן אני לא מסכימה שיעבור אליו. אז כתבתי מה, כתבנו מה, נהיה לי בעל הבית.</w:t>
      </w:r>
    </w:p>
    <w:p w:rsidR="00C35359" w:rsidRDefault="00465A16" w:rsidP="00C35359">
      <w:pPr>
        <w:tabs>
          <w:tab w:val="left" w:pos="935"/>
        </w:tabs>
        <w:spacing w:before="240" w:after="240" w:line="360" w:lineRule="auto"/>
        <w:ind w:left="720"/>
        <w:contextualSpacing/>
        <w:jc w:val="both"/>
        <w:rPr>
          <w:rFonts w:ascii="David" w:hAnsi="David"/>
          <w:b/>
          <w:bCs/>
          <w:rtl/>
        </w:rPr>
      </w:pPr>
      <w:r>
        <w:rPr>
          <w:rFonts w:ascii="David" w:hAnsi="David"/>
          <w:b/>
          <w:bCs/>
          <w:rtl/>
        </w:rPr>
        <w:t>י'</w:t>
      </w:r>
      <w:r w:rsidR="00C35359">
        <w:rPr>
          <w:rFonts w:ascii="David" w:hAnsi="David"/>
          <w:b/>
          <w:bCs/>
          <w:rtl/>
        </w:rPr>
        <w:t>: את תדאגי, הכול יהיה בסדר אמא, אל תדאגי.</w:t>
      </w:r>
    </w:p>
    <w:p w:rsidR="00C35359" w:rsidRDefault="00465A16" w:rsidP="00C35359">
      <w:pPr>
        <w:tabs>
          <w:tab w:val="left" w:pos="935"/>
        </w:tabs>
        <w:spacing w:before="240" w:after="240" w:line="360" w:lineRule="auto"/>
        <w:ind w:left="720"/>
        <w:jc w:val="both"/>
        <w:rPr>
          <w:rFonts w:ascii="David" w:hAnsi="David"/>
          <w:b/>
          <w:bCs/>
          <w:rtl/>
        </w:rPr>
      </w:pPr>
      <w:r>
        <w:rPr>
          <w:rFonts w:ascii="David" w:hAnsi="David"/>
          <w:b/>
          <w:bCs/>
          <w:rtl/>
        </w:rPr>
        <w:t>ג'</w:t>
      </w:r>
      <w:r w:rsidR="00C35359">
        <w:rPr>
          <w:rFonts w:ascii="David" w:hAnsi="David"/>
          <w:b/>
          <w:bCs/>
          <w:rtl/>
        </w:rPr>
        <w:t>: תראי, זה יהיה בסדר אבל בשביל מה כל הטרטור הזה? בואו אני אעשה צוואה וגמרנו. אז כל, אז אנחנו, הוא ואני נדע מה כל ילד מקבל, זהו....."</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lastRenderedPageBreak/>
        <w:t xml:space="preserve">המנוחה חששה מאוד מכך שהמנוח יעביר את חלקו בבית לנכדים, ועל מנת להבטיח את חלקם של ילדיה בבית, גמרה אומר שלא להוריש למנוח את חלקה אלא להורישו ישירות לילדיה. </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רצונה לדאוג לכך שילדיה יקבלו את זכויותיה בבית בא לידי ביטוי כבר בצוואה שערכה בכתב יד ביום 9.9.2014 בה הורישה את זכויותיה בבית לשני ילדיה, </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המנוחה אומרת כי בהתאם להסכם בינה לבין המנוח הוסכם כי יורישו זה לזו את רכושם, אך כעת משחששה שהמנוח עומד להוריש את זכויותיו לנכדים חשה צורך לערוך צוואה ובה להוריש את חלקה לשני ילדיה.</w:t>
      </w:r>
    </w:p>
    <w:p w:rsidR="00C35359" w:rsidRDefault="00C35359" w:rsidP="00C35359">
      <w:pPr>
        <w:tabs>
          <w:tab w:val="left" w:pos="935"/>
        </w:tabs>
        <w:spacing w:before="240" w:after="240" w:line="360" w:lineRule="auto"/>
        <w:ind w:left="360"/>
        <w:jc w:val="both"/>
        <w:rPr>
          <w:rFonts w:ascii="David" w:hAnsi="David"/>
          <w:u w:val="single"/>
        </w:rPr>
      </w:pPr>
      <w:r>
        <w:rPr>
          <w:rFonts w:ascii="David" w:hAnsi="David"/>
          <w:u w:val="single"/>
          <w:rtl/>
        </w:rPr>
        <w:t>מעורבות הנהנים בעריכת הצוואה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לא נטען כי הילדים היו מעורבים בעריכת הצוואה באופן שיוביל לפסילתה וממילא לא הוכחה טענה כזו.</w:t>
      </w:r>
    </w:p>
    <w:p w:rsidR="00C35359" w:rsidRDefault="00C35359" w:rsidP="00C35359">
      <w:pPr>
        <w:tabs>
          <w:tab w:val="left" w:pos="935"/>
        </w:tabs>
        <w:spacing w:before="240" w:after="240" w:line="360" w:lineRule="auto"/>
        <w:ind w:left="360"/>
        <w:jc w:val="both"/>
        <w:rPr>
          <w:rFonts w:ascii="David" w:hAnsi="David"/>
          <w:u w:val="single"/>
        </w:rPr>
      </w:pPr>
      <w:r>
        <w:rPr>
          <w:rFonts w:ascii="David" w:hAnsi="David"/>
          <w:u w:val="single"/>
          <w:rtl/>
        </w:rPr>
        <w:t>מבחן הנישול</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בצוואתה נישלה המנוחה את בעלה. לנכדיה, ילדיו של </w:t>
      </w:r>
      <w:r w:rsidR="00B6633A">
        <w:rPr>
          <w:rFonts w:ascii="David" w:hAnsi="David"/>
          <w:rtl/>
        </w:rPr>
        <w:t>ע'</w:t>
      </w:r>
      <w:r>
        <w:rPr>
          <w:rFonts w:ascii="David" w:hAnsi="David"/>
          <w:rtl/>
        </w:rPr>
        <w:t xml:space="preserve"> בנה שנפטר, הורישה סכומי כסף לא גבוהים. אולם, כפי שעולה מהקלטת השיחה מיום 7.5.20, למנוחה הייתה סיבה טובה לעשות כן. היא חששה שהמנוח יוריש את כל זכויותיו לנכדים (כפי שאכן קרה בצוואתו בחודש 7/2020) וחשה שהנכדים פוגעים בה בכך שהיו מעורבים ואף יוזמים של הבקשה לצו הגנה כנגד בנה </w:t>
      </w:r>
      <w:r w:rsidR="00465A16">
        <w:rPr>
          <w:rFonts w:ascii="David" w:hAnsi="David"/>
          <w:rtl/>
        </w:rPr>
        <w:t>ד'</w:t>
      </w:r>
      <w:r>
        <w:rPr>
          <w:rFonts w:ascii="David" w:hAnsi="David"/>
          <w:rtl/>
        </w:rPr>
        <w:t>, שהיווה משענת עבורה.</w:t>
      </w:r>
    </w:p>
    <w:p w:rsidR="00C35359" w:rsidRDefault="00C35359" w:rsidP="00C35359">
      <w:pPr>
        <w:numPr>
          <w:ilvl w:val="0"/>
          <w:numId w:val="2"/>
        </w:numPr>
        <w:tabs>
          <w:tab w:val="left" w:pos="935"/>
        </w:tabs>
        <w:spacing w:before="240" w:after="240" w:line="360" w:lineRule="auto"/>
        <w:jc w:val="both"/>
        <w:rPr>
          <w:rFonts w:ascii="David" w:hAnsi="David"/>
          <w:b/>
          <w:bCs/>
        </w:rPr>
      </w:pPr>
      <w:r>
        <w:rPr>
          <w:rFonts w:ascii="David" w:hAnsi="David"/>
          <w:b/>
          <w:bCs/>
          <w:rtl/>
        </w:rPr>
        <w:t>מכאן מסקנתי היא שעלה בידי הילדים להוכיח כי הצוואה מיום 24.6.2020 משקפת את רצונה של המנוחה ונעשתה מתוך רצון חופשי וגמירות דעת. למסקנתי זו הגעתי למרות שנבצר מעורך הצוואה להעיד עקב מצב רפואי (עמ' 177 לפרוטוקול שורה 14) וזאת לאחר שעיינתי במסמכים והתרשמתי מהעדים והקלטות באופן בלתי אמצעי.</w:t>
      </w:r>
    </w:p>
    <w:p w:rsidR="00C35359" w:rsidRDefault="00C35359" w:rsidP="00C35359">
      <w:pPr>
        <w:tabs>
          <w:tab w:val="left" w:pos="935"/>
        </w:tabs>
        <w:spacing w:before="240" w:after="240" w:line="360" w:lineRule="auto"/>
        <w:ind w:left="360"/>
        <w:jc w:val="both"/>
        <w:rPr>
          <w:rFonts w:ascii="David" w:hAnsi="David"/>
          <w:b/>
          <w:bCs/>
          <w:u w:val="single"/>
        </w:rPr>
      </w:pPr>
      <w:r>
        <w:rPr>
          <w:rFonts w:ascii="David" w:hAnsi="David"/>
          <w:b/>
          <w:bCs/>
          <w:u w:val="single"/>
          <w:rtl/>
        </w:rPr>
        <w:t>צוואת המנוח מיום 27.7.2020</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צוואה זו היא צוואה נוטריונית שנחתמה בפני עו"ד בן שושן.</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א'</w:t>
      </w:r>
      <w:r w:rsidR="00C35359">
        <w:rPr>
          <w:rFonts w:ascii="David" w:hAnsi="David"/>
          <w:rtl/>
        </w:rPr>
        <w:t xml:space="preserve"> העיד כי הוא זה שיצר קשר עם עו"ד בן שושן ותאם אתו את הפגישה בבית החולים:</w:t>
      </w:r>
    </w:p>
    <w:p w:rsidR="00C35359" w:rsidRDefault="00C35359" w:rsidP="00C82FD3">
      <w:pPr>
        <w:spacing w:line="360" w:lineRule="auto"/>
        <w:ind w:left="720"/>
        <w:jc w:val="both"/>
        <w:rPr>
          <w:rFonts w:ascii="David" w:hAnsi="David"/>
          <w:b/>
          <w:bCs/>
        </w:rPr>
      </w:pPr>
      <w:r>
        <w:rPr>
          <w:rFonts w:ascii="David" w:hAnsi="David"/>
          <w:b/>
          <w:bCs/>
          <w:rtl/>
        </w:rPr>
        <w:t xml:space="preserve">"אחרי כל הבלגן עם הכיסא ורואים את ההתנגדות על הכיסא. הגעתי לבית החולים והסבא שאל למה הגעתי בשעה כזאת, אמרתי שיצאתי מוקדם אבל הילדים התנגדו שאקח את הכיסא, הזמנתי משטרות ובלגן. התחיל לבכות ואמר תראה מה אפשר לעשות. אמרתי שאין לי מה לעשות והוא אמר לי שהוא רצה להביא עורך דין ושנקדים אותו ושרוצה לעשות אותי אפוטרופוס. אמר לי לדבר עם עורך דין, אמרתי שלא מכיר. התקשרתי לאחותי ונתנה לי טלפון של עו"ד </w:t>
      </w:r>
      <w:r w:rsidR="00C82FD3">
        <w:rPr>
          <w:rFonts w:ascii="David" w:hAnsi="David" w:hint="cs"/>
          <w:b/>
          <w:bCs/>
          <w:rtl/>
        </w:rPr>
        <w:t>ס.מ. מ***</w:t>
      </w:r>
      <w:r>
        <w:rPr>
          <w:rFonts w:ascii="David" w:hAnsi="David"/>
          <w:b/>
          <w:bCs/>
          <w:rtl/>
        </w:rPr>
        <w:t>, הסברתי לה את המצב ואמרה לי שאני לא יכול להיות אפוט' שלו ואמרה לי שצריך ללכת לנוטריון באיזור ושאדבר איתה אח"כ. לא מכיר וב- 144 נתנו לי את הטלפון של</w:t>
      </w:r>
      <w:r w:rsidR="007431A7">
        <w:rPr>
          <w:rFonts w:ascii="David" w:hAnsi="David"/>
          <w:b/>
          <w:bCs/>
          <w:rtl/>
        </w:rPr>
        <w:t xml:space="preserve"> עו"ד בן שושן. השארתי למזכירה </w:t>
      </w:r>
      <w:r w:rsidR="007431A7">
        <w:rPr>
          <w:rFonts w:ascii="David" w:hAnsi="David" w:hint="cs"/>
          <w:b/>
          <w:bCs/>
          <w:rtl/>
        </w:rPr>
        <w:t>ה</w:t>
      </w:r>
      <w:r w:rsidR="007431A7">
        <w:rPr>
          <w:rFonts w:ascii="David" w:hAnsi="David"/>
          <w:b/>
          <w:bCs/>
          <w:rtl/>
        </w:rPr>
        <w:t>ו</w:t>
      </w:r>
      <w:r>
        <w:rPr>
          <w:rFonts w:ascii="David" w:hAnsi="David"/>
          <w:b/>
          <w:bCs/>
          <w:rtl/>
        </w:rPr>
        <w:t xml:space="preserve">דעה, חזר אלי עורך הדין וקבענו לאותו יום. הגעתי למשרד של עורך הדין והראיתי את הסרטונים שהסבא רוצה לעשות יפוי כוח מתמשך, מה </w:t>
      </w:r>
      <w:r w:rsidR="00C82FD3">
        <w:rPr>
          <w:rFonts w:ascii="David" w:hAnsi="David" w:hint="cs"/>
          <w:b/>
          <w:bCs/>
          <w:rtl/>
        </w:rPr>
        <w:t>שס'</w:t>
      </w:r>
      <w:r>
        <w:rPr>
          <w:rFonts w:ascii="David" w:hAnsi="David"/>
          <w:b/>
          <w:bCs/>
          <w:rtl/>
        </w:rPr>
        <w:t xml:space="preserve"> הסבירה לי, הוא התקשר לסבא ודיבר איתו ואז קבענו פגישה. הוא התקשר לגריאטר, ראה שיכול להגיע למחרת וקבע פגישה." </w:t>
      </w:r>
      <w:r>
        <w:rPr>
          <w:rFonts w:ascii="David" w:hAnsi="David"/>
          <w:rtl/>
        </w:rPr>
        <w:t>(עמ' 109 פרוטוקול שורה 5 ואילך).</w:t>
      </w:r>
      <w:r>
        <w:rPr>
          <w:rFonts w:ascii="David" w:hAnsi="David"/>
          <w:b/>
          <w:bCs/>
          <w:rtl/>
        </w:rPr>
        <w:t xml:space="preserve"> </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עו"ד בן שושן העיד כי </w:t>
      </w:r>
      <w:r w:rsidR="00465A16">
        <w:rPr>
          <w:rFonts w:ascii="David" w:hAnsi="David"/>
          <w:rtl/>
        </w:rPr>
        <w:t>א'</w:t>
      </w:r>
      <w:r>
        <w:rPr>
          <w:rFonts w:ascii="David" w:hAnsi="David"/>
          <w:rtl/>
        </w:rPr>
        <w:t xml:space="preserve"> הוא זה שהתקשר אליו וביקש ממנו לערוך ייפויי כוח  מתמשך וצוואה עבור </w:t>
      </w:r>
      <w:r w:rsidR="004522E3">
        <w:rPr>
          <w:rFonts w:ascii="David" w:hAnsi="David"/>
          <w:rtl/>
        </w:rPr>
        <w:t>י'</w:t>
      </w:r>
      <w:r>
        <w:rPr>
          <w:rFonts w:ascii="David" w:hAnsi="David"/>
          <w:rtl/>
        </w:rPr>
        <w:t xml:space="preserve">. כן העיד כי הגיע לבית החולים שם היה </w:t>
      </w:r>
      <w:r w:rsidR="004522E3">
        <w:rPr>
          <w:rFonts w:ascii="David" w:hAnsi="David"/>
          <w:rtl/>
        </w:rPr>
        <w:t>י'</w:t>
      </w:r>
      <w:r>
        <w:rPr>
          <w:rFonts w:ascii="David" w:hAnsi="David"/>
          <w:rtl/>
        </w:rPr>
        <w:t xml:space="preserve"> מאושפז יחד עם ד"ר קירשנר אותו הזמין על מנת שיבדוק אם המנוח כשיר לערוך ייפוי כוח מתמשך וצוואה. כן העיד ש</w:t>
      </w:r>
      <w:r w:rsidR="004522E3">
        <w:rPr>
          <w:rFonts w:ascii="David" w:hAnsi="David"/>
          <w:rtl/>
        </w:rPr>
        <w:t>י'</w:t>
      </w:r>
      <w:r>
        <w:rPr>
          <w:rFonts w:ascii="David" w:hAnsi="David"/>
          <w:rtl/>
        </w:rPr>
        <w:t xml:space="preserve"> הוא זה ששילם במזומן מתוך כספים שהיו עמו בבית חולים את העלות 2,000 ₪ שכ"ט לרופא ו – 12,000 ₪ עבור עריכת הצוואה וייפויי כוח מתמשך. לדבריו, שמע מ</w:t>
      </w:r>
      <w:r w:rsidR="004522E3">
        <w:rPr>
          <w:rFonts w:ascii="David" w:hAnsi="David"/>
          <w:rtl/>
        </w:rPr>
        <w:t>י'</w:t>
      </w:r>
      <w:r>
        <w:rPr>
          <w:rFonts w:ascii="David" w:hAnsi="David"/>
          <w:rtl/>
        </w:rPr>
        <w:t xml:space="preserve"> את רצונו ובהתאם לכך ערך את הצוואה. את הצוואה הנוטריונית, לאחר שעובדה במשרד, מסר לידיו של </w:t>
      </w:r>
      <w:r w:rsidR="00465A16">
        <w:rPr>
          <w:rFonts w:ascii="David" w:hAnsi="David"/>
          <w:rtl/>
        </w:rPr>
        <w:t>א'</w:t>
      </w:r>
      <w:r>
        <w:rPr>
          <w:rFonts w:ascii="David" w:hAnsi="David"/>
          <w:rtl/>
        </w:rPr>
        <w:t xml:space="preserve"> על מנת שימסור אותה ל</w:t>
      </w:r>
      <w:r w:rsidR="004522E3">
        <w:rPr>
          <w:rFonts w:ascii="David" w:hAnsi="David"/>
          <w:rtl/>
        </w:rPr>
        <w:t>י'</w:t>
      </w:r>
      <w:r>
        <w:rPr>
          <w:rFonts w:ascii="David" w:hAnsi="David"/>
          <w:rtl/>
        </w:rPr>
        <w:t xml:space="preserve">. (עמ' 140 לפרוטוקול שורה 22 ואילך). כן העיד כי </w:t>
      </w:r>
      <w:r w:rsidR="00465A16">
        <w:rPr>
          <w:rFonts w:ascii="David" w:hAnsi="David"/>
          <w:rtl/>
        </w:rPr>
        <w:t>ה'</w:t>
      </w:r>
      <w:r>
        <w:rPr>
          <w:rFonts w:ascii="David" w:hAnsi="David"/>
          <w:rtl/>
        </w:rPr>
        <w:t xml:space="preserve"> ו</w:t>
      </w:r>
      <w:r w:rsidR="00465A16">
        <w:rPr>
          <w:rFonts w:ascii="David" w:hAnsi="David"/>
          <w:rtl/>
        </w:rPr>
        <w:t>א'</w:t>
      </w:r>
      <w:r>
        <w:rPr>
          <w:rFonts w:ascii="David" w:hAnsi="David"/>
          <w:rtl/>
        </w:rPr>
        <w:t xml:space="preserve"> נכחו בחלק מהתהליך:</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בחלק מהחלקים לא היו, בחלק הרגיש ד"ר קירשנר ביקש לצאת, כשערכתי את הצוואה אחרי שדיברתי איתו הם לא היו בחדר. </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כשאתה מקריא את הצוואה ל</w:t>
      </w:r>
      <w:r w:rsidR="004522E3">
        <w:rPr>
          <w:rFonts w:ascii="David" w:hAnsi="David"/>
          <w:b/>
          <w:bCs/>
          <w:rtl/>
        </w:rPr>
        <w:t>י'</w:t>
      </w:r>
      <w:r>
        <w:rPr>
          <w:rFonts w:ascii="David" w:hAnsi="David"/>
          <w:b/>
          <w:bCs/>
          <w:rtl/>
        </w:rPr>
        <w:t xml:space="preserve"> </w:t>
      </w:r>
      <w:r w:rsidR="00465A16">
        <w:rPr>
          <w:rFonts w:ascii="David" w:hAnsi="David"/>
          <w:b/>
          <w:bCs/>
          <w:rtl/>
        </w:rPr>
        <w:t>א'</w:t>
      </w:r>
      <w:r>
        <w:rPr>
          <w:rFonts w:ascii="David" w:hAnsi="David"/>
          <w:b/>
          <w:bCs/>
          <w:rtl/>
        </w:rPr>
        <w:t xml:space="preserve"> ו</w:t>
      </w:r>
      <w:r w:rsidR="00465A16">
        <w:rPr>
          <w:rFonts w:ascii="David" w:hAnsi="David"/>
          <w:b/>
          <w:bCs/>
          <w:rtl/>
        </w:rPr>
        <w:t>ה'</w:t>
      </w:r>
      <w:r>
        <w:rPr>
          <w:rFonts w:ascii="David" w:hAnsi="David"/>
          <w:b/>
          <w:bCs/>
          <w:rtl/>
        </w:rPr>
        <w:t xml:space="preserve"> לא נוכחים?</w:t>
      </w:r>
    </w:p>
    <w:p w:rsidR="00C35359" w:rsidRDefault="00C35359" w:rsidP="00C35359">
      <w:pPr>
        <w:spacing w:before="240" w:after="120" w:line="360" w:lineRule="auto"/>
        <w:ind w:left="720"/>
        <w:jc w:val="both"/>
        <w:rPr>
          <w:rFonts w:ascii="David" w:hAnsi="David"/>
          <w:b/>
          <w:bCs/>
          <w:rtl/>
        </w:rPr>
      </w:pPr>
      <w:r>
        <w:rPr>
          <w:rFonts w:ascii="David" w:hAnsi="David"/>
          <w:b/>
          <w:bCs/>
          <w:rtl/>
        </w:rPr>
        <w:t>ת.</w:t>
      </w:r>
      <w:r>
        <w:rPr>
          <w:rFonts w:ascii="David" w:hAnsi="David"/>
          <w:b/>
          <w:bCs/>
          <w:rtl/>
        </w:rPr>
        <w:tab/>
        <w:t xml:space="preserve">חד משמעית לא. " </w:t>
      </w:r>
      <w:r>
        <w:rPr>
          <w:rFonts w:ascii="David" w:hAnsi="David"/>
          <w:rtl/>
        </w:rPr>
        <w:t>(עמ' 143 לפרוטוקול שורה 19 ואילך).</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לצוואה צורפה חוות דעת רפואית מטעם ד"ר קירשנר, מומחה בגריאטריה. ד"ר קירשנר בדק את המנוח בבית החולים וקבע כי בעת הבדיקה היה רגוע ונינוח, ערני, שיתף פעולה באופן </w:t>
      </w:r>
      <w:r>
        <w:rPr>
          <w:rFonts w:ascii="David" w:hAnsi="David"/>
          <w:rtl/>
        </w:rPr>
        <w:lastRenderedPageBreak/>
        <w:t>מלא, הפגין התמצאות מלאה במחלות הרקע שלו, במצבו הרפואי הנוכחי, התמצא היטב במקום ובסובבים אותו, התמצא בזמן, מסר פרטים אישיים באופן קוהרנטי ומדויק, שפתו הייתה רהוטה וברורה, מאורגנת עם עושר שפתי תואם היה מעודכן היטב בנושאי אקטואליה. המנוח תאר את מערכת היחסים המורכבת שלו עם שני ילדיו. ציין כי יחסם כלפיו הוא מזלזל וציין שבבית קיימת כספת נעולה שאין הוא מאפשר לילדיו גישה אליה אלא ל</w:t>
      </w:r>
      <w:r w:rsidR="00465A16">
        <w:rPr>
          <w:rFonts w:ascii="David" w:hAnsi="David"/>
          <w:rtl/>
        </w:rPr>
        <w:t>א'</w:t>
      </w:r>
      <w:r>
        <w:rPr>
          <w:rFonts w:ascii="David" w:hAnsi="David"/>
          <w:rtl/>
        </w:rPr>
        <w:t xml:space="preserve"> בלבד. המנוח הסביר לרופא את משמעות המסמכים עליהם הוא מבקש לחתום, ייפוי כוח מתמשך וצוואה, הבין את טיבם ומשמעותם, ציין שהוא חותם עליהם מתוך רצון חופשי, ללא לחץ. לסיכום כתב הרופא: </w:t>
      </w:r>
      <w:r>
        <w:rPr>
          <w:rFonts w:ascii="David" w:hAnsi="David"/>
          <w:b/>
          <w:bCs/>
          <w:rtl/>
        </w:rPr>
        <w:t xml:space="preserve">"מבדיקתי עולה כי למר </w:t>
      </w:r>
      <w:r w:rsidR="00465A16">
        <w:rPr>
          <w:rFonts w:ascii="David" w:hAnsi="David"/>
          <w:b/>
          <w:bCs/>
          <w:rtl/>
        </w:rPr>
        <w:t>פ'</w:t>
      </w:r>
      <w:r>
        <w:rPr>
          <w:rFonts w:ascii="David" w:hAnsi="David"/>
          <w:b/>
          <w:bCs/>
          <w:rtl/>
        </w:rPr>
        <w:t xml:space="preserve"> </w:t>
      </w:r>
      <w:r w:rsidR="004522E3">
        <w:rPr>
          <w:rFonts w:ascii="David" w:hAnsi="David"/>
          <w:b/>
          <w:bCs/>
          <w:rtl/>
        </w:rPr>
        <w:t>י'</w:t>
      </w:r>
      <w:r>
        <w:rPr>
          <w:rFonts w:ascii="David" w:hAnsi="David"/>
          <w:b/>
          <w:bCs/>
          <w:rtl/>
        </w:rPr>
        <w:t xml:space="preserve"> הבנה ותובנה מלאות, יכולת הסכמה מדעת וכשירות מלאה באשר לחתימתו על מסמכי ייפוי כוח מתמשך (לעניינים הרכושיים, האישיים והרפואיים) כמו גם על צוואה."</w:t>
      </w:r>
      <w:r>
        <w:rPr>
          <w:rFonts w:ascii="David" w:hAnsi="David"/>
          <w:rtl/>
        </w:rPr>
        <w:t xml:space="preserve"> (נספח מ' לתיק המוצגים של הנכדים).</w:t>
      </w:r>
    </w:p>
    <w:p w:rsidR="00C35359" w:rsidRDefault="00C35359" w:rsidP="00C82FD3">
      <w:pPr>
        <w:numPr>
          <w:ilvl w:val="0"/>
          <w:numId w:val="2"/>
        </w:numPr>
        <w:tabs>
          <w:tab w:val="left" w:pos="935"/>
        </w:tabs>
        <w:spacing w:before="240" w:after="120" w:line="360" w:lineRule="auto"/>
        <w:jc w:val="both"/>
        <w:rPr>
          <w:rFonts w:ascii="David" w:hAnsi="David"/>
        </w:rPr>
      </w:pPr>
      <w:r>
        <w:rPr>
          <w:rFonts w:ascii="David" w:hAnsi="David"/>
          <w:rtl/>
        </w:rPr>
        <w:t xml:space="preserve">ד"ר קירשנר העיד על הנסיבות בהם בדק את המנוח ביום עריכת הצוואה. הוא העיד כי ערך את הבדיקה לבקשת עו"ד בן שושן, הבדיקה נערכה בבית החולים </w:t>
      </w:r>
      <w:r w:rsidR="00C82FD3">
        <w:rPr>
          <w:rFonts w:ascii="David" w:hAnsi="David" w:hint="cs"/>
          <w:rtl/>
        </w:rPr>
        <w:t>***</w:t>
      </w:r>
      <w:r>
        <w:rPr>
          <w:rFonts w:ascii="David" w:hAnsi="David"/>
          <w:rtl/>
        </w:rPr>
        <w:t xml:space="preserve"> כשהמנוח היה מאושפז שם והוא התבקש לבחון האם המנוח כשיר לחתום על ייפוי כוח מתמשך וצוואה. (עמ' 17 לפרוטוקול שורה 18 ואילך). הרופא העיד בעניין התרשמותו:</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כיצד התרשמת ממר </w:t>
      </w:r>
      <w:r w:rsidR="00465A16">
        <w:rPr>
          <w:rFonts w:ascii="David" w:hAnsi="David"/>
          <w:b/>
          <w:bCs/>
          <w:rtl/>
        </w:rPr>
        <w:t>פ'</w:t>
      </w:r>
      <w:r>
        <w:rPr>
          <w:rFonts w:ascii="David" w:hAnsi="David"/>
          <w:b/>
          <w:bCs/>
          <w:rtl/>
        </w:rPr>
        <w:t xml:space="preserve"> באספקט הקוגניטיבי, על מה דיברת איתו, איזה בחינות עשית לו?</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הדברים מפורטים בחוות הדעת. מדובר בהערכה רחבה ויש מגוון רחב. מפרטים את זה לפעמים. ספציפית לאדון מצאתי שהוא מתמצא היטב במצבו, מצב הזמן, מצב  הזמן והמקום, מקום האישפוז. בתחום השפתי, השפה שלו היתה תקינה, ענה לעניין, שטף הדיבור תקין, מהלך החשיבה תקין, מסר פרטים באופן קוהרנטי. כשמדברים על הערכה קוגניטיבית פורטים את זה לתתי סעיפים. ספציפית הבדיקה נועדה לבדיקת כשרות ונשאל ספציפית לגבי הכשרות אם מסוגל לחתום על אותם מסמכים.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זוכר מה תאר בפנייך המנוח ביחס לשני הילדים שלו?</w:t>
      </w:r>
    </w:p>
    <w:p w:rsidR="00C35359" w:rsidRDefault="00C35359" w:rsidP="00C35359">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הנושא עלה במהלך הבדיקה. ציינתי גם בחוות הדעת שדיווח על יחס פוגעני ומזלזל. ציטטתי את דבריו ולא היתה לי דרך לאמת אותם. זה ניכר בדבריו. חזר על זה מס' פעמים. גם אפקט – מבע פנים, ההתנהגות שלו, תאמה את התוכן. הוא היה מאוד נסער כשדיבר על זה. למיטב זכרוני הוא גם בכה." </w:t>
      </w:r>
      <w:r>
        <w:rPr>
          <w:rFonts w:ascii="David" w:hAnsi="David"/>
          <w:rtl/>
        </w:rPr>
        <w:t>(עמ' 18 לפרוטוקול שורה 4 ואילך).</w:t>
      </w:r>
    </w:p>
    <w:p w:rsidR="001240A4" w:rsidRDefault="001240A4" w:rsidP="001240A4">
      <w:pPr>
        <w:spacing w:line="360" w:lineRule="auto"/>
        <w:contextualSpacing/>
        <w:jc w:val="both"/>
        <w:rPr>
          <w:rFonts w:ascii="David" w:hAnsi="David"/>
          <w:rtl/>
        </w:rPr>
      </w:pPr>
    </w:p>
    <w:p w:rsidR="00C35359" w:rsidRDefault="00C35359" w:rsidP="00C35359">
      <w:pPr>
        <w:pStyle w:val="ae"/>
        <w:numPr>
          <w:ilvl w:val="0"/>
          <w:numId w:val="2"/>
        </w:numPr>
        <w:tabs>
          <w:tab w:val="left" w:pos="935"/>
        </w:tabs>
        <w:spacing w:line="360" w:lineRule="auto"/>
        <w:ind w:left="714" w:hanging="357"/>
        <w:jc w:val="both"/>
        <w:rPr>
          <w:rFonts w:ascii="David" w:hAnsi="David" w:cs="David"/>
          <w:b/>
          <w:bCs/>
          <w:sz w:val="24"/>
          <w:szCs w:val="24"/>
          <w:rtl/>
        </w:rPr>
      </w:pPr>
      <w:r>
        <w:rPr>
          <w:rFonts w:ascii="David" w:hAnsi="David" w:cs="David"/>
          <w:sz w:val="24"/>
          <w:szCs w:val="24"/>
          <w:rtl/>
        </w:rPr>
        <w:t xml:space="preserve">כן העיד כי לאורך כל הבדיקה עו"ד בן שושן נכח בחדר ובחלק הראשון נכחו הנכדה </w:t>
      </w:r>
      <w:r w:rsidR="00465A16">
        <w:rPr>
          <w:rFonts w:ascii="David" w:hAnsi="David" w:cs="David"/>
          <w:sz w:val="24"/>
          <w:szCs w:val="24"/>
          <w:rtl/>
        </w:rPr>
        <w:t>ה'</w:t>
      </w:r>
      <w:r>
        <w:rPr>
          <w:rFonts w:ascii="David" w:hAnsi="David" w:cs="David"/>
          <w:sz w:val="24"/>
          <w:szCs w:val="24"/>
          <w:rtl/>
        </w:rPr>
        <w:t xml:space="preserve"> ובעלה </w:t>
      </w:r>
      <w:r w:rsidR="00465A16">
        <w:rPr>
          <w:rFonts w:ascii="David" w:hAnsi="David" w:cs="David"/>
          <w:sz w:val="24"/>
          <w:szCs w:val="24"/>
          <w:rtl/>
        </w:rPr>
        <w:t>א'</w:t>
      </w:r>
      <w:r>
        <w:rPr>
          <w:rFonts w:ascii="David" w:hAnsi="David" w:cs="David"/>
          <w:sz w:val="24"/>
          <w:szCs w:val="24"/>
          <w:rtl/>
        </w:rPr>
        <w:t xml:space="preserve">: </w:t>
      </w:r>
      <w:r>
        <w:rPr>
          <w:rFonts w:ascii="David" w:hAnsi="David" w:cs="David"/>
          <w:b/>
          <w:bCs/>
          <w:sz w:val="24"/>
          <w:szCs w:val="24"/>
          <w:rtl/>
        </w:rPr>
        <w:t xml:space="preserve">"בבדיקות כשרות בנושא צוואה ויפוי כוח מתמשך או במקרים כשיש חשד לאלימות אני מקפיד שהפורום הוא פורום שיאפשר לנבדק לומר את דבריו. גם כאן, חלקה הראשון של השיחה ששאלתי שאלות בנוגע למצבו הרפואי והרקע נכחנו ארבעתנו. בחלק האחרון של הבדיקה, כשרציתי לוודא בפורום המתאים שאלות אישיות ולאפשר למר </w:t>
      </w:r>
      <w:r w:rsidR="00465A16">
        <w:rPr>
          <w:rFonts w:ascii="David" w:hAnsi="David" w:cs="David"/>
          <w:b/>
          <w:bCs/>
          <w:sz w:val="24"/>
          <w:szCs w:val="24"/>
          <w:rtl/>
        </w:rPr>
        <w:t>פ'</w:t>
      </w:r>
      <w:r>
        <w:rPr>
          <w:rFonts w:ascii="David" w:hAnsi="David" w:cs="David"/>
          <w:b/>
          <w:bCs/>
          <w:sz w:val="24"/>
          <w:szCs w:val="24"/>
          <w:rtl/>
        </w:rPr>
        <w:t xml:space="preserve"> לומר את דבריו בצורה פתוחה וגלויה, ביקשתי מהנכדה ובעלה לצאת מהחדר. נכחנו עו"ד בן שושן, </w:t>
      </w:r>
      <w:r w:rsidR="00465A16">
        <w:rPr>
          <w:rFonts w:ascii="David" w:hAnsi="David" w:cs="David"/>
          <w:b/>
          <w:bCs/>
          <w:sz w:val="24"/>
          <w:szCs w:val="24"/>
          <w:rtl/>
        </w:rPr>
        <w:t>פ'</w:t>
      </w:r>
      <w:r>
        <w:rPr>
          <w:rFonts w:ascii="David" w:hAnsi="David" w:cs="David"/>
          <w:b/>
          <w:bCs/>
          <w:sz w:val="24"/>
          <w:szCs w:val="24"/>
          <w:rtl/>
        </w:rPr>
        <w:t xml:space="preserve"> ואני והשאלות נשאלו והכל בחוות הדעת." </w:t>
      </w:r>
      <w:r>
        <w:rPr>
          <w:rFonts w:ascii="David" w:hAnsi="David" w:cs="David"/>
          <w:sz w:val="24"/>
          <w:szCs w:val="24"/>
          <w:rtl/>
        </w:rPr>
        <w:t>(עמ' 18 לפרוטוקול שורה 21 ואילך). כן העיד כי לא התרשם שבאיזה חלק של הבדיקה המנוח השיב תשובה לא אמיתית בגלל נוכחות בחדר (עמ' 19 לפרוטוקול שורה 6).</w:t>
      </w:r>
      <w:r>
        <w:rPr>
          <w:rFonts w:ascii="David" w:hAnsi="David" w:cs="David"/>
          <w:b/>
          <w:bCs/>
          <w:sz w:val="24"/>
          <w:szCs w:val="24"/>
          <w:rtl/>
        </w:rPr>
        <w:t xml:space="preserve"> </w:t>
      </w:r>
    </w:p>
    <w:p w:rsidR="00C35359" w:rsidRDefault="00C35359" w:rsidP="00C35359">
      <w:pPr>
        <w:tabs>
          <w:tab w:val="left" w:pos="935"/>
        </w:tabs>
        <w:spacing w:line="360" w:lineRule="auto"/>
        <w:ind w:left="360"/>
        <w:jc w:val="both"/>
        <w:rPr>
          <w:rFonts w:ascii="David" w:hAnsi="David"/>
          <w:u w:val="single"/>
          <w:rtl/>
        </w:rPr>
      </w:pPr>
      <w:r>
        <w:rPr>
          <w:rFonts w:ascii="David" w:hAnsi="David"/>
          <w:u w:val="single"/>
          <w:rtl/>
        </w:rPr>
        <w:t>מעורבות הנהנים בעריכת הצוואה</w:t>
      </w:r>
    </w:p>
    <w:p w:rsidR="001240A4" w:rsidRDefault="001240A4" w:rsidP="00C35359">
      <w:pPr>
        <w:tabs>
          <w:tab w:val="left" w:pos="935"/>
        </w:tabs>
        <w:spacing w:line="360" w:lineRule="auto"/>
        <w:ind w:left="360"/>
        <w:jc w:val="both"/>
        <w:rPr>
          <w:rFonts w:ascii="David" w:hAnsi="David"/>
          <w:u w:val="single"/>
        </w:rPr>
      </w:pPr>
    </w:p>
    <w:p w:rsidR="00C35359" w:rsidRDefault="00C35359" w:rsidP="00C35359">
      <w:pPr>
        <w:pStyle w:val="ae"/>
        <w:numPr>
          <w:ilvl w:val="0"/>
          <w:numId w:val="2"/>
        </w:numPr>
        <w:tabs>
          <w:tab w:val="left" w:pos="935"/>
        </w:tabs>
        <w:spacing w:line="360" w:lineRule="auto"/>
        <w:ind w:left="714" w:hanging="357"/>
        <w:jc w:val="both"/>
        <w:rPr>
          <w:rFonts w:ascii="David" w:hAnsi="David" w:cs="David"/>
          <w:sz w:val="24"/>
          <w:szCs w:val="24"/>
        </w:rPr>
      </w:pPr>
      <w:r>
        <w:rPr>
          <w:rFonts w:ascii="David" w:hAnsi="David" w:cs="David"/>
          <w:sz w:val="24"/>
          <w:szCs w:val="24"/>
          <w:rtl/>
        </w:rPr>
        <w:t xml:space="preserve">אמנם </w:t>
      </w:r>
      <w:r w:rsidR="00465A16">
        <w:rPr>
          <w:rFonts w:ascii="David" w:hAnsi="David" w:cs="David"/>
          <w:sz w:val="24"/>
          <w:szCs w:val="24"/>
          <w:rtl/>
        </w:rPr>
        <w:t>א'</w:t>
      </w:r>
      <w:r>
        <w:rPr>
          <w:rFonts w:ascii="David" w:hAnsi="David" w:cs="David"/>
          <w:sz w:val="24"/>
          <w:szCs w:val="24"/>
          <w:rtl/>
        </w:rPr>
        <w:t xml:space="preserve"> הוא זה שיצר קשר עם עו"ד בן שושן והזמין אותו לבית החולים, אך כבר נפסק כי אין במעורבות מסוג זה בכדי להוביל לפסילת הצוואה. </w:t>
      </w:r>
    </w:p>
    <w:p w:rsidR="001240A4" w:rsidRDefault="001240A4" w:rsidP="001240A4">
      <w:pPr>
        <w:pStyle w:val="ae"/>
        <w:tabs>
          <w:tab w:val="left" w:pos="935"/>
        </w:tabs>
        <w:spacing w:line="360" w:lineRule="auto"/>
        <w:ind w:left="714"/>
        <w:jc w:val="both"/>
        <w:rPr>
          <w:rFonts w:ascii="David" w:hAnsi="David" w:cs="David"/>
          <w:sz w:val="24"/>
          <w:szCs w:val="24"/>
        </w:rPr>
      </w:pPr>
    </w:p>
    <w:p w:rsidR="00C35359" w:rsidRDefault="00465A16" w:rsidP="00C35359">
      <w:pPr>
        <w:pStyle w:val="ae"/>
        <w:numPr>
          <w:ilvl w:val="0"/>
          <w:numId w:val="2"/>
        </w:numPr>
        <w:tabs>
          <w:tab w:val="left" w:pos="935"/>
        </w:tabs>
        <w:spacing w:line="360" w:lineRule="auto"/>
        <w:ind w:left="714" w:hanging="357"/>
        <w:jc w:val="both"/>
        <w:rPr>
          <w:rFonts w:ascii="David" w:hAnsi="David" w:cs="David"/>
          <w:sz w:val="24"/>
          <w:szCs w:val="24"/>
        </w:rPr>
      </w:pPr>
      <w:r>
        <w:rPr>
          <w:rFonts w:ascii="David" w:hAnsi="David" w:cs="David"/>
          <w:sz w:val="24"/>
          <w:szCs w:val="24"/>
          <w:rtl/>
        </w:rPr>
        <w:t>א'</w:t>
      </w:r>
      <w:r w:rsidR="00C35359">
        <w:rPr>
          <w:rFonts w:ascii="David" w:hAnsi="David" w:cs="David"/>
          <w:sz w:val="24"/>
          <w:szCs w:val="24"/>
          <w:rtl/>
        </w:rPr>
        <w:t xml:space="preserve"> ו</w:t>
      </w:r>
      <w:r>
        <w:rPr>
          <w:rFonts w:ascii="David" w:hAnsi="David" w:cs="David"/>
          <w:sz w:val="24"/>
          <w:szCs w:val="24"/>
          <w:rtl/>
        </w:rPr>
        <w:t>ה'</w:t>
      </w:r>
      <w:r w:rsidR="00C35359">
        <w:rPr>
          <w:rFonts w:ascii="David" w:hAnsi="David" w:cs="David"/>
          <w:sz w:val="24"/>
          <w:szCs w:val="24"/>
          <w:rtl/>
        </w:rPr>
        <w:t xml:space="preserve"> לא נכחו בחדר בעת עריכת הצוואה, אז נכחו עו"ד בן שושן וד"ר קירשנר בלבד. פרטי הצוואה נמסרו לעו"ד בן שושן ע"י המנוח בעצמו וד"ר קירשנר שבדק את המנוח בעת עריכת הצוואה התרשם כי המנוח היה כשיר לערוך צוואה וייפוי כוח מתמשך, הבין את תוכן הצוואה, מהותה והשלכותיה.</w:t>
      </w:r>
    </w:p>
    <w:p w:rsidR="00251E84" w:rsidRDefault="00251E84" w:rsidP="00251E84">
      <w:pPr>
        <w:pStyle w:val="ae"/>
        <w:tabs>
          <w:tab w:val="left" w:pos="935"/>
        </w:tabs>
        <w:spacing w:line="360" w:lineRule="auto"/>
        <w:ind w:left="714"/>
        <w:jc w:val="both"/>
        <w:rPr>
          <w:rFonts w:ascii="David" w:hAnsi="David" w:cs="David"/>
          <w:sz w:val="24"/>
          <w:szCs w:val="24"/>
        </w:rPr>
      </w:pPr>
    </w:p>
    <w:p w:rsidR="00C35359" w:rsidRDefault="00C35359" w:rsidP="00C35359">
      <w:pPr>
        <w:pStyle w:val="ae"/>
        <w:numPr>
          <w:ilvl w:val="0"/>
          <w:numId w:val="2"/>
        </w:numPr>
        <w:tabs>
          <w:tab w:val="left" w:pos="935"/>
        </w:tabs>
        <w:spacing w:line="360" w:lineRule="auto"/>
        <w:ind w:left="714" w:hanging="357"/>
        <w:jc w:val="both"/>
        <w:rPr>
          <w:rFonts w:ascii="David" w:hAnsi="David" w:cs="David"/>
          <w:sz w:val="24"/>
          <w:szCs w:val="24"/>
        </w:rPr>
      </w:pPr>
      <w:r>
        <w:rPr>
          <w:rFonts w:ascii="David" w:hAnsi="David" w:cs="David"/>
          <w:sz w:val="24"/>
          <w:szCs w:val="24"/>
          <w:rtl/>
        </w:rPr>
        <w:t xml:space="preserve">אני דוחה את טענת הילדים כי </w:t>
      </w:r>
      <w:r w:rsidR="00465A16">
        <w:rPr>
          <w:rFonts w:ascii="David" w:hAnsi="David" w:cs="David"/>
          <w:sz w:val="24"/>
          <w:szCs w:val="24"/>
          <w:rtl/>
        </w:rPr>
        <w:t>א'</w:t>
      </w:r>
      <w:r>
        <w:rPr>
          <w:rFonts w:ascii="David" w:hAnsi="David" w:cs="David"/>
          <w:sz w:val="24"/>
          <w:szCs w:val="24"/>
          <w:rtl/>
        </w:rPr>
        <w:t xml:space="preserve"> הוא זה ששילם עבור עריכת הצוואה, הטענה לא הוכחה וסותרת את עדות עו"ד בן שושן כי המנוח הוא זה ששילם. נוכח הטענה כי במזוודה שהייתה בבית היה סך של 300,000 ₪ שנעלם (יפורט בהמשך) סביר כי למנוח היה סכום מזומן של 20,000 ₪.</w:t>
      </w:r>
    </w:p>
    <w:p w:rsidR="00C35359" w:rsidRDefault="00C35359" w:rsidP="00C35359">
      <w:pPr>
        <w:tabs>
          <w:tab w:val="left" w:pos="935"/>
        </w:tabs>
        <w:spacing w:before="240" w:after="240" w:line="360" w:lineRule="auto"/>
        <w:ind w:left="360"/>
        <w:jc w:val="both"/>
        <w:rPr>
          <w:rFonts w:ascii="David" w:hAnsi="David"/>
          <w:u w:val="single"/>
        </w:rPr>
      </w:pPr>
      <w:r>
        <w:rPr>
          <w:rFonts w:ascii="David" w:hAnsi="David"/>
          <w:u w:val="single"/>
          <w:rtl/>
        </w:rPr>
        <w:t>מבחן הנישול</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בצוואתו הוריש המנוח את מלוא רכושו ל</w:t>
      </w:r>
      <w:r w:rsidR="00465A16">
        <w:rPr>
          <w:rFonts w:ascii="David" w:hAnsi="David"/>
          <w:rtl/>
        </w:rPr>
        <w:t>ה'</w:t>
      </w:r>
      <w:r>
        <w:rPr>
          <w:rFonts w:ascii="David" w:hAnsi="David"/>
          <w:rtl/>
        </w:rPr>
        <w:t xml:space="preserve">, נכדתו, ובעלה </w:t>
      </w:r>
      <w:r w:rsidR="00465A16">
        <w:rPr>
          <w:rFonts w:ascii="David" w:hAnsi="David"/>
          <w:rtl/>
        </w:rPr>
        <w:t>א'</w:t>
      </w:r>
      <w:r>
        <w:rPr>
          <w:rFonts w:ascii="David" w:hAnsi="David"/>
          <w:rtl/>
        </w:rPr>
        <w:t xml:space="preserve"> בלבד. בכך נישל מרכושו את אשתו, ילדיו, </w:t>
      </w:r>
      <w:r w:rsidR="00465A16">
        <w:rPr>
          <w:rFonts w:ascii="David" w:hAnsi="David"/>
          <w:rtl/>
        </w:rPr>
        <w:t>י'</w:t>
      </w:r>
      <w:r>
        <w:rPr>
          <w:rFonts w:ascii="David" w:hAnsi="David"/>
          <w:rtl/>
        </w:rPr>
        <w:t xml:space="preserve"> ו</w:t>
      </w:r>
      <w:r w:rsidR="00465A16">
        <w:rPr>
          <w:rFonts w:ascii="David" w:hAnsi="David"/>
          <w:rtl/>
        </w:rPr>
        <w:t>ד'</w:t>
      </w:r>
      <w:r>
        <w:rPr>
          <w:rFonts w:ascii="David" w:hAnsi="David"/>
          <w:rtl/>
        </w:rPr>
        <w:t xml:space="preserve">, ושני נכדיו האחרים, </w:t>
      </w:r>
      <w:r w:rsidR="00465A16">
        <w:rPr>
          <w:rFonts w:ascii="David" w:hAnsi="David"/>
          <w:rtl/>
        </w:rPr>
        <w:t>ג'</w:t>
      </w:r>
      <w:r>
        <w:rPr>
          <w:rFonts w:ascii="David" w:hAnsi="David"/>
          <w:rtl/>
        </w:rPr>
        <w:t xml:space="preserve"> ו</w:t>
      </w:r>
      <w:r w:rsidR="00465A16">
        <w:rPr>
          <w:rFonts w:ascii="David" w:hAnsi="David"/>
          <w:rtl/>
        </w:rPr>
        <w:t>מ'</w:t>
      </w:r>
      <w:r>
        <w:rPr>
          <w:rFonts w:ascii="David" w:hAnsi="David"/>
          <w:rtl/>
        </w:rPr>
        <w:t>. יש לבחון האם הייתה סיבה לבחירתו זו.</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ה'</w:t>
      </w:r>
      <w:r w:rsidR="00C35359">
        <w:rPr>
          <w:rFonts w:ascii="David" w:hAnsi="David"/>
          <w:rtl/>
        </w:rPr>
        <w:t xml:space="preserve"> העידה בעניין נסיבות עריכת הצוואה ובחירת המנוח להוריש לה ולבעלה בלבד:</w:t>
      </w:r>
    </w:p>
    <w:p w:rsidR="00C35359" w:rsidRDefault="00C35359" w:rsidP="00C35359">
      <w:pPr>
        <w:spacing w:line="360" w:lineRule="auto"/>
        <w:ind w:left="1440" w:hanging="720"/>
        <w:contextualSpacing/>
        <w:jc w:val="both"/>
        <w:rPr>
          <w:rFonts w:ascii="David" w:hAnsi="David"/>
          <w:b/>
          <w:bCs/>
        </w:rPr>
      </w:pPr>
      <w:r>
        <w:rPr>
          <w:rFonts w:ascii="David" w:hAnsi="David"/>
          <w:b/>
          <w:bCs/>
          <w:rtl/>
        </w:rPr>
        <w:lastRenderedPageBreak/>
        <w:t>"ש.</w:t>
      </w:r>
      <w:r>
        <w:rPr>
          <w:rFonts w:ascii="David" w:hAnsi="David"/>
          <w:b/>
          <w:bCs/>
          <w:rtl/>
        </w:rPr>
        <w:tab/>
        <w:t>מי הכיר את עו"ד בן שושן לסבא?</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r>
      <w:r w:rsidR="00465A16">
        <w:rPr>
          <w:rFonts w:ascii="David" w:hAnsi="David"/>
          <w:b/>
          <w:bCs/>
          <w:rtl/>
        </w:rPr>
        <w:t>א'</w:t>
      </w:r>
      <w:r>
        <w:rPr>
          <w:rFonts w:ascii="David" w:hAnsi="David"/>
          <w:b/>
          <w:bCs/>
          <w:rtl/>
        </w:rPr>
        <w:t xml:space="preserve">.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תתארי את הביקור בבית החולים?</w:t>
      </w:r>
    </w:p>
    <w:p w:rsidR="00C35359" w:rsidRDefault="00C35359" w:rsidP="00251E84">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הגענו בשעות הבוקר לבית החולים אני ו</w:t>
      </w:r>
      <w:r w:rsidR="00465A16">
        <w:rPr>
          <w:rFonts w:ascii="David" w:hAnsi="David"/>
          <w:b/>
          <w:bCs/>
          <w:rtl/>
        </w:rPr>
        <w:t>א'</w:t>
      </w:r>
      <w:r>
        <w:rPr>
          <w:rFonts w:ascii="David" w:hAnsi="David"/>
          <w:b/>
          <w:bCs/>
          <w:rtl/>
        </w:rPr>
        <w:t>, היינו עם סבא. בשעות הצהריים הגיע עו"ד בן שושן ורופא גריאטר שהעיד פה. נכנסנו לחדר והוא התחיל לשאול את סבא כל מיני שאלות. בשלב מסוים ביקש ממני ו</w:t>
      </w:r>
      <w:r w:rsidR="00465A16">
        <w:rPr>
          <w:rFonts w:ascii="David" w:hAnsi="David"/>
          <w:b/>
          <w:bCs/>
          <w:rtl/>
        </w:rPr>
        <w:t>א'</w:t>
      </w:r>
      <w:r>
        <w:rPr>
          <w:rFonts w:ascii="David" w:hAnsi="David"/>
          <w:b/>
          <w:bCs/>
          <w:rtl/>
        </w:rPr>
        <w:t xml:space="preserve"> לצאת החוצה. המתנו בחוץ. אח"כ הוא יצא והלך. חזרנו לחדר ואורי היה בטלפון עם עו"ד ד</w:t>
      </w:r>
      <w:r w:rsidR="00251E84">
        <w:rPr>
          <w:rFonts w:ascii="David" w:hAnsi="David" w:hint="cs"/>
          <w:b/>
          <w:bCs/>
          <w:rtl/>
        </w:rPr>
        <w:t>'</w:t>
      </w:r>
      <w:r>
        <w:rPr>
          <w:rFonts w:ascii="David" w:hAnsi="David"/>
          <w:b/>
          <w:bCs/>
          <w:rtl/>
        </w:rPr>
        <w:t xml:space="preserve"> ש</w:t>
      </w:r>
      <w:r w:rsidR="00251E84">
        <w:rPr>
          <w:rFonts w:ascii="David" w:hAnsi="David" w:hint="cs"/>
          <w:b/>
          <w:bCs/>
          <w:rtl/>
        </w:rPr>
        <w:t>'</w:t>
      </w:r>
      <w:r>
        <w:rPr>
          <w:rFonts w:ascii="David" w:hAnsi="David"/>
          <w:b/>
          <w:bCs/>
          <w:rtl/>
        </w:rPr>
        <w:t xml:space="preserve"> כדי לעשות יפוי כוח מתמשך. היא תוך כדי מדפיסה, הוא שואל את סבא שאלות ואז היה שלב שסבא רצה לעשות צוואה. התבקשנו שוב לצאת, יצאנו. בשלב מסוים אורי ביקש מ</w:t>
      </w:r>
      <w:r w:rsidR="00465A16">
        <w:rPr>
          <w:rFonts w:ascii="David" w:hAnsi="David"/>
          <w:b/>
          <w:bCs/>
          <w:rtl/>
        </w:rPr>
        <w:t>א'</w:t>
      </w:r>
      <w:r>
        <w:rPr>
          <w:rFonts w:ascii="David" w:hAnsi="David"/>
          <w:b/>
          <w:bCs/>
          <w:rtl/>
        </w:rPr>
        <w:t xml:space="preserve"> שהפקידה שלו היתה גרה קרוב לבית חולים ושיילך להביא טופס, </w:t>
      </w:r>
      <w:r w:rsidR="00465A16">
        <w:rPr>
          <w:rFonts w:ascii="David" w:hAnsi="David"/>
          <w:b/>
          <w:bCs/>
          <w:rtl/>
        </w:rPr>
        <w:t>א'</w:t>
      </w:r>
      <w:r>
        <w:rPr>
          <w:rFonts w:ascii="David" w:hAnsi="David"/>
          <w:b/>
          <w:bCs/>
          <w:rtl/>
        </w:rPr>
        <w:t xml:space="preserve"> הביא את הטופס לא</w:t>
      </w:r>
      <w:r w:rsidR="00251E84">
        <w:rPr>
          <w:rFonts w:ascii="David" w:hAnsi="David" w:hint="cs"/>
          <w:b/>
          <w:bCs/>
          <w:rtl/>
        </w:rPr>
        <w:t>'</w:t>
      </w:r>
      <w:r>
        <w:rPr>
          <w:rFonts w:ascii="David" w:hAnsi="David"/>
          <w:b/>
          <w:bCs/>
          <w:rtl/>
        </w:rPr>
        <w:t>. אחרי זה א</w:t>
      </w:r>
      <w:r w:rsidR="00251E84">
        <w:rPr>
          <w:rFonts w:ascii="David" w:hAnsi="David" w:hint="cs"/>
          <w:b/>
          <w:bCs/>
          <w:rtl/>
        </w:rPr>
        <w:t>'</w:t>
      </w:r>
      <w:r>
        <w:rPr>
          <w:rFonts w:ascii="David" w:hAnsi="David"/>
          <w:b/>
          <w:bCs/>
          <w:rtl/>
        </w:rPr>
        <w:t xml:space="preserve"> סיים עם סבא  ואמר לנו להמתין שעו"ד ש</w:t>
      </w:r>
      <w:r w:rsidR="00251E84">
        <w:rPr>
          <w:rFonts w:ascii="David" w:hAnsi="David" w:hint="cs"/>
          <w:b/>
          <w:bCs/>
          <w:rtl/>
        </w:rPr>
        <w:t>'</w:t>
      </w:r>
      <w:r>
        <w:rPr>
          <w:rFonts w:ascii="David" w:hAnsi="David"/>
          <w:b/>
          <w:bCs/>
          <w:rtl/>
        </w:rPr>
        <w:t xml:space="preserve"> תגיע. חיכינו שתגיע עם  הטפסים של יפוי הכוח, הסבירה לסבא הכל והחתימה את סבא. נשארנו אח"כ עוד קצת עם סבא וזהו. </w:t>
      </w:r>
      <w:r>
        <w:rPr>
          <w:rFonts w:ascii="David" w:hAnsi="David"/>
          <w:rtl/>
        </w:rPr>
        <w:t>(עמ' 96 לפרוטוקול שורה 6 ואילך).</w:t>
      </w:r>
    </w:p>
    <w:p w:rsidR="001240A4" w:rsidRDefault="001240A4" w:rsidP="00C35359">
      <w:pPr>
        <w:spacing w:line="360" w:lineRule="auto"/>
        <w:ind w:left="1440" w:hanging="720"/>
        <w:contextualSpacing/>
        <w:jc w:val="both"/>
        <w:rPr>
          <w:rFonts w:ascii="David" w:hAnsi="David"/>
          <w:b/>
          <w:bCs/>
          <w:rtl/>
        </w:rPr>
      </w:pPr>
    </w:p>
    <w:p w:rsidR="00C35359" w:rsidRDefault="00C35359" w:rsidP="00C35359">
      <w:pPr>
        <w:spacing w:line="360" w:lineRule="auto"/>
        <w:ind w:left="1440" w:hanging="720"/>
        <w:contextualSpacing/>
        <w:jc w:val="both"/>
        <w:rPr>
          <w:rFonts w:ascii="David" w:hAnsi="David"/>
          <w:rtl/>
        </w:rPr>
      </w:pPr>
      <w:r>
        <w:rPr>
          <w:rFonts w:ascii="David" w:hAnsi="David"/>
          <w:rtl/>
        </w:rPr>
        <w:t>ובחקירה הנגדית:</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שמענו את </w:t>
      </w:r>
      <w:r w:rsidR="00465A16">
        <w:rPr>
          <w:rFonts w:ascii="David" w:hAnsi="David"/>
          <w:b/>
          <w:bCs/>
          <w:rtl/>
        </w:rPr>
        <w:t>ג'</w:t>
      </w:r>
      <w:r>
        <w:rPr>
          <w:rFonts w:ascii="David" w:hAnsi="David"/>
          <w:b/>
          <w:bCs/>
          <w:rtl/>
        </w:rPr>
        <w:t xml:space="preserve"> ואת </w:t>
      </w:r>
      <w:r w:rsidR="00465A16">
        <w:rPr>
          <w:rFonts w:ascii="David" w:hAnsi="David"/>
          <w:b/>
          <w:bCs/>
          <w:rtl/>
        </w:rPr>
        <w:t>מ'</w:t>
      </w:r>
      <w:r>
        <w:rPr>
          <w:rFonts w:ascii="David" w:hAnsi="David"/>
          <w:b/>
          <w:bCs/>
          <w:rtl/>
        </w:rPr>
        <w:t xml:space="preserve"> שהם גם עזרו מאוד לסבא וסבתא כפי שאת מתארת שאת ו</w:t>
      </w:r>
      <w:r w:rsidR="00465A16">
        <w:rPr>
          <w:rFonts w:ascii="David" w:hAnsi="David"/>
          <w:b/>
          <w:bCs/>
          <w:rtl/>
        </w:rPr>
        <w:t>א'</w:t>
      </w:r>
      <w:r>
        <w:rPr>
          <w:rFonts w:ascii="David" w:hAnsi="David"/>
          <w:b/>
          <w:bCs/>
          <w:rtl/>
        </w:rPr>
        <w:t xml:space="preserve"> עזרתם, אבל בסופו של יום סבא מעניק בצוואה שלו לך ול</w:t>
      </w:r>
      <w:r w:rsidR="00465A16">
        <w:rPr>
          <w:rFonts w:ascii="David" w:hAnsi="David"/>
          <w:b/>
          <w:bCs/>
          <w:rtl/>
        </w:rPr>
        <w:t>א'</w:t>
      </w:r>
      <w:r>
        <w:rPr>
          <w:rFonts w:ascii="David" w:hAnsi="David"/>
          <w:b/>
          <w:bCs/>
          <w:rtl/>
        </w:rPr>
        <w:t xml:space="preserve"> החתן, לא לנכדים שלו. זה הגיוני?</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זה לא נראה הגיוני אבל </w:t>
      </w:r>
      <w:r w:rsidR="00465A16">
        <w:rPr>
          <w:rFonts w:ascii="David" w:hAnsi="David"/>
          <w:b/>
          <w:bCs/>
          <w:rtl/>
        </w:rPr>
        <w:t>א'</w:t>
      </w:r>
      <w:r>
        <w:rPr>
          <w:rFonts w:ascii="David" w:hAnsi="David"/>
          <w:b/>
          <w:bCs/>
          <w:rtl/>
        </w:rPr>
        <w:t xml:space="preserve"> עזר לו יותר מהבן שלו. הוא היה בטוח שאני זה האחים שלי.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הוא היה בטוח שאם ייתן לך את תתני לאחים שלך, הוא העדיף לתת לך מאשר לאחים?</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אני הייתי שם.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כמה כסף שילמתם לעו"ד בן שושן?</w:t>
      </w:r>
    </w:p>
    <w:p w:rsidR="00C35359" w:rsidRDefault="00C35359" w:rsidP="00C35359">
      <w:pPr>
        <w:spacing w:before="240" w:after="240" w:line="360" w:lineRule="auto"/>
        <w:ind w:left="1440" w:hanging="720"/>
        <w:jc w:val="both"/>
        <w:rPr>
          <w:rFonts w:ascii="David" w:hAnsi="David"/>
          <w:rtl/>
        </w:rPr>
      </w:pPr>
      <w:r>
        <w:rPr>
          <w:rFonts w:ascii="David" w:hAnsi="David"/>
          <w:b/>
          <w:bCs/>
          <w:rtl/>
        </w:rPr>
        <w:t>ת.</w:t>
      </w:r>
      <w:r>
        <w:rPr>
          <w:rFonts w:ascii="David" w:hAnsi="David"/>
          <w:b/>
          <w:bCs/>
          <w:rtl/>
        </w:rPr>
        <w:tab/>
        <w:t xml:space="preserve">לא שילמנו." </w:t>
      </w:r>
      <w:r>
        <w:rPr>
          <w:rFonts w:ascii="David" w:hAnsi="David"/>
          <w:rtl/>
        </w:rPr>
        <w:t>(עמ' 100 לפרוטוקול שורה 1 ואילך).</w:t>
      </w:r>
    </w:p>
    <w:p w:rsidR="00C35359" w:rsidRDefault="00465A16" w:rsidP="00C35359">
      <w:pPr>
        <w:numPr>
          <w:ilvl w:val="0"/>
          <w:numId w:val="2"/>
        </w:numPr>
        <w:tabs>
          <w:tab w:val="left" w:pos="935"/>
        </w:tabs>
        <w:spacing w:before="240" w:after="240" w:line="360" w:lineRule="auto"/>
        <w:jc w:val="both"/>
        <w:rPr>
          <w:rFonts w:ascii="David" w:hAnsi="David"/>
          <w:rtl/>
        </w:rPr>
      </w:pPr>
      <w:r>
        <w:rPr>
          <w:rFonts w:ascii="David" w:hAnsi="David"/>
          <w:rtl/>
        </w:rPr>
        <w:t>ג'</w:t>
      </w:r>
      <w:r w:rsidR="00C35359">
        <w:rPr>
          <w:rFonts w:ascii="David" w:hAnsi="David"/>
          <w:rtl/>
        </w:rPr>
        <w:t xml:space="preserve"> העיד כי לא חש כל תרעומת על כך שהמנוח הוריש את כל רכושו ל</w:t>
      </w:r>
      <w:r>
        <w:rPr>
          <w:rFonts w:ascii="David" w:hAnsi="David"/>
          <w:rtl/>
        </w:rPr>
        <w:t>ה'</w:t>
      </w:r>
      <w:r w:rsidR="00C35359">
        <w:rPr>
          <w:rFonts w:ascii="David" w:hAnsi="David"/>
          <w:rtl/>
        </w:rPr>
        <w:t xml:space="preserve"> ו</w:t>
      </w:r>
      <w:r>
        <w:rPr>
          <w:rFonts w:ascii="David" w:hAnsi="David"/>
          <w:rtl/>
        </w:rPr>
        <w:t>א'</w:t>
      </w:r>
      <w:r w:rsidR="00C35359">
        <w:rPr>
          <w:rFonts w:ascii="David" w:hAnsi="David"/>
          <w:rtl/>
        </w:rPr>
        <w:t xml:space="preserve"> ולא דאג לשאר נכדיו: </w:t>
      </w:r>
      <w:r w:rsidR="00C35359">
        <w:rPr>
          <w:rFonts w:ascii="David" w:hAnsi="David"/>
          <w:b/>
          <w:bCs/>
          <w:rtl/>
        </w:rPr>
        <w:t>"זו החלטה של סבא. אני ו</w:t>
      </w:r>
      <w:r>
        <w:rPr>
          <w:rFonts w:ascii="David" w:hAnsi="David"/>
          <w:b/>
          <w:bCs/>
          <w:rtl/>
        </w:rPr>
        <w:t>ה'</w:t>
      </w:r>
      <w:r w:rsidR="00C35359">
        <w:rPr>
          <w:rFonts w:ascii="David" w:hAnsi="David"/>
          <w:b/>
          <w:bCs/>
          <w:rtl/>
        </w:rPr>
        <w:t xml:space="preserve"> מה שמניע אותנו בחיים האלה זה אהבה חינם. אנחנו תמיד אחד לשני ולכן אני מפרגן."</w:t>
      </w:r>
      <w:r w:rsidR="00C35359">
        <w:rPr>
          <w:rFonts w:ascii="David" w:hAnsi="David"/>
          <w:rtl/>
        </w:rPr>
        <w:t xml:space="preserve"> (עמ' 81 שורה 22 ואילך).</w:t>
      </w:r>
    </w:p>
    <w:p w:rsidR="00C35359" w:rsidRDefault="00465A16" w:rsidP="00C35359">
      <w:pPr>
        <w:numPr>
          <w:ilvl w:val="0"/>
          <w:numId w:val="2"/>
        </w:numPr>
        <w:tabs>
          <w:tab w:val="left" w:pos="935"/>
        </w:tabs>
        <w:spacing w:before="240" w:after="240" w:line="360" w:lineRule="auto"/>
        <w:jc w:val="both"/>
        <w:rPr>
          <w:rFonts w:ascii="David" w:hAnsi="David"/>
          <w:rtl/>
        </w:rPr>
      </w:pPr>
      <w:r>
        <w:rPr>
          <w:rFonts w:ascii="David" w:hAnsi="David"/>
          <w:rtl/>
        </w:rPr>
        <w:lastRenderedPageBreak/>
        <w:t>א'</w:t>
      </w:r>
      <w:r w:rsidR="00C35359">
        <w:rPr>
          <w:rFonts w:ascii="David" w:hAnsi="David"/>
          <w:rtl/>
        </w:rPr>
        <w:t xml:space="preserve"> העיד כי לדעתו נכדיו היו זכאים לרשת את המנוח והסביר מדוע המנוח בחר שלא להוריש את חלקו לאשתו:</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ליווית את </w:t>
      </w:r>
      <w:r w:rsidR="004522E3">
        <w:rPr>
          <w:rFonts w:ascii="David" w:hAnsi="David"/>
          <w:b/>
          <w:bCs/>
          <w:rtl/>
        </w:rPr>
        <w:t>י'</w:t>
      </w:r>
      <w:r>
        <w:rPr>
          <w:rFonts w:ascii="David" w:hAnsi="David"/>
          <w:b/>
          <w:bCs/>
          <w:rtl/>
        </w:rPr>
        <w:t xml:space="preserve"> באשפוז 3 ימים. בליווי הזה יצאת עם ייפוי כוח מתמשך, עם צוואה חצי שלך, עם מזוודה 300,000 ₪, ועם תכשיטים. </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לא יצאתי עם 300,000 ₪. חרה לי שהוא עשה את הצוואה על שמי ולא על הילדים האלה, הנכדים שלו, הם אלה שהיו צריכים לקבל.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לא חרה לך שהוא לא נותן לאישתו? </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אישתו באותה תקופה היתה נשלטת. לא חרה לי כי היא היתה נשלטת. אם אתה מדבר איתי מחודש רביעי  ומטה, חרה לי שלא היה נותן לאישתו, אבל ברגע שכבר לא היתה היא, אתה רואה את השליטה שלהם, אפילו בשיחה ב 5/1 היא אומרת ש</w:t>
      </w:r>
      <w:r w:rsidR="00465A16">
        <w:rPr>
          <w:rFonts w:ascii="David" w:hAnsi="David"/>
          <w:b/>
          <w:bCs/>
          <w:rtl/>
        </w:rPr>
        <w:t>י'</w:t>
      </w:r>
      <w:r>
        <w:rPr>
          <w:rFonts w:ascii="David" w:hAnsi="David"/>
          <w:b/>
          <w:bCs/>
          <w:rtl/>
        </w:rPr>
        <w:t xml:space="preserve"> רוצה שהם לא  יבואו לבית, שיבואו אחד אחד</w:t>
      </w:r>
      <w:r w:rsidR="00C82FD3">
        <w:rPr>
          <w:rFonts w:ascii="David" w:hAnsi="David"/>
          <w:b/>
          <w:bCs/>
          <w:rtl/>
        </w:rPr>
        <w:t>, אחרי זה אתה רואה את זה אצל ה</w:t>
      </w:r>
      <w:r w:rsidR="00C82FD3">
        <w:rPr>
          <w:rFonts w:ascii="David" w:hAnsi="David" w:hint="cs"/>
          <w:b/>
          <w:bCs/>
          <w:rtl/>
        </w:rPr>
        <w:t>ע</w:t>
      </w:r>
      <w:r w:rsidR="00C82FD3">
        <w:rPr>
          <w:rFonts w:ascii="David" w:hAnsi="David"/>
          <w:b/>
          <w:bCs/>
          <w:rtl/>
        </w:rPr>
        <w:t>ו</w:t>
      </w:r>
      <w:r>
        <w:rPr>
          <w:rFonts w:ascii="David" w:hAnsi="David"/>
          <w:b/>
          <w:bCs/>
          <w:rtl/>
        </w:rPr>
        <w:t xml:space="preserve">"ס. איפה המדינה, המשטרה? כשאני הולך להתלונן? בוכה? הבריאות שלי הלכה לי. בקורונה אני הלכתי וטיפלתי בו." </w:t>
      </w:r>
      <w:r>
        <w:rPr>
          <w:rFonts w:ascii="David" w:hAnsi="David"/>
          <w:rtl/>
        </w:rPr>
        <w:t>(עמ' 127 שורה 7 ואילך).</w:t>
      </w:r>
    </w:p>
    <w:p w:rsidR="00C35359" w:rsidRDefault="00C35359" w:rsidP="009E6849">
      <w:pPr>
        <w:pStyle w:val="ae"/>
        <w:numPr>
          <w:ilvl w:val="0"/>
          <w:numId w:val="2"/>
        </w:numPr>
        <w:tabs>
          <w:tab w:val="left" w:pos="935"/>
        </w:tabs>
        <w:spacing w:before="120" w:line="360" w:lineRule="auto"/>
        <w:ind w:left="714" w:hanging="357"/>
        <w:contextualSpacing w:val="0"/>
        <w:jc w:val="both"/>
        <w:rPr>
          <w:rFonts w:ascii="David" w:hAnsi="David" w:cs="David"/>
          <w:sz w:val="24"/>
          <w:szCs w:val="24"/>
        </w:rPr>
      </w:pPr>
      <w:r>
        <w:rPr>
          <w:rFonts w:ascii="David" w:hAnsi="David" w:cs="David"/>
          <w:sz w:val="24"/>
          <w:szCs w:val="24"/>
          <w:rtl/>
        </w:rPr>
        <w:t>מעדותו של ד"ר קירשנר עלה כי המנוח התייחס לכך בדבריו, המנוח תאר את מערכת היחסים המורכבת שלו עם שני ילדיו. ציין כי יחסם כלפיו הוא מזלזל וציין שבבית קיימת כספת נעולה שאין הוא מאפשר לילדיו גישה אליה אלא ל</w:t>
      </w:r>
      <w:r w:rsidR="00465A16">
        <w:rPr>
          <w:rFonts w:ascii="David" w:hAnsi="David" w:cs="David"/>
          <w:sz w:val="24"/>
          <w:szCs w:val="24"/>
          <w:rtl/>
        </w:rPr>
        <w:t>א'</w:t>
      </w:r>
      <w:r>
        <w:rPr>
          <w:rFonts w:ascii="David" w:hAnsi="David" w:cs="David"/>
          <w:sz w:val="24"/>
          <w:szCs w:val="24"/>
          <w:rtl/>
        </w:rPr>
        <w:t xml:space="preserve"> בלבד. </w:t>
      </w:r>
    </w:p>
    <w:p w:rsidR="001240A4" w:rsidRDefault="001240A4" w:rsidP="001240A4">
      <w:pPr>
        <w:pStyle w:val="ae"/>
        <w:tabs>
          <w:tab w:val="left" w:pos="935"/>
        </w:tabs>
        <w:spacing w:line="360" w:lineRule="auto"/>
        <w:ind w:left="714"/>
        <w:jc w:val="both"/>
        <w:rPr>
          <w:rFonts w:ascii="David" w:hAnsi="David" w:cs="David"/>
          <w:sz w:val="24"/>
          <w:szCs w:val="24"/>
          <w:rtl/>
        </w:rPr>
      </w:pPr>
    </w:p>
    <w:p w:rsidR="00C35359" w:rsidRDefault="00C35359" w:rsidP="00C35359">
      <w:pPr>
        <w:pStyle w:val="ae"/>
        <w:numPr>
          <w:ilvl w:val="0"/>
          <w:numId w:val="2"/>
        </w:numPr>
        <w:tabs>
          <w:tab w:val="left" w:pos="935"/>
        </w:tabs>
        <w:spacing w:line="360" w:lineRule="auto"/>
        <w:ind w:left="714" w:hanging="357"/>
        <w:jc w:val="both"/>
        <w:rPr>
          <w:rFonts w:ascii="David" w:hAnsi="David" w:cs="David"/>
          <w:sz w:val="24"/>
          <w:szCs w:val="24"/>
        </w:rPr>
      </w:pPr>
      <w:r>
        <w:rPr>
          <w:rFonts w:ascii="David" w:hAnsi="David" w:cs="David"/>
          <w:sz w:val="24"/>
          <w:szCs w:val="24"/>
          <w:rtl/>
        </w:rPr>
        <w:t xml:space="preserve">מערכת היחסים של המנוח עם </w:t>
      </w:r>
      <w:r w:rsidR="00465A16">
        <w:rPr>
          <w:rFonts w:ascii="David" w:hAnsi="David" w:cs="David"/>
          <w:sz w:val="24"/>
          <w:szCs w:val="24"/>
          <w:rtl/>
        </w:rPr>
        <w:t>ד'</w:t>
      </w:r>
      <w:r>
        <w:rPr>
          <w:rFonts w:ascii="David" w:hAnsi="David" w:cs="David"/>
          <w:sz w:val="24"/>
          <w:szCs w:val="24"/>
          <w:rtl/>
        </w:rPr>
        <w:t xml:space="preserve"> הייתה טעונה במשך שנים ו</w:t>
      </w:r>
      <w:r w:rsidR="00465A16">
        <w:rPr>
          <w:rFonts w:ascii="David" w:hAnsi="David" w:cs="David"/>
          <w:sz w:val="24"/>
          <w:szCs w:val="24"/>
          <w:rtl/>
        </w:rPr>
        <w:t>ד'</w:t>
      </w:r>
      <w:r>
        <w:rPr>
          <w:rFonts w:ascii="David" w:hAnsi="David" w:cs="David"/>
          <w:sz w:val="24"/>
          <w:szCs w:val="24"/>
          <w:rtl/>
        </w:rPr>
        <w:t xml:space="preserve"> העיד כי חל נתק בינו לבין אביו. </w:t>
      </w:r>
      <w:r w:rsidR="00465A16">
        <w:rPr>
          <w:rFonts w:ascii="David" w:hAnsi="David" w:cs="David"/>
          <w:sz w:val="24"/>
          <w:szCs w:val="24"/>
          <w:rtl/>
        </w:rPr>
        <w:t>ד'</w:t>
      </w:r>
      <w:r>
        <w:rPr>
          <w:rFonts w:ascii="David" w:hAnsi="David" w:cs="David"/>
          <w:sz w:val="24"/>
          <w:szCs w:val="24"/>
          <w:rtl/>
        </w:rPr>
        <w:t xml:space="preserve"> העיד כי: "</w:t>
      </w:r>
      <w:r>
        <w:rPr>
          <w:rFonts w:ascii="Times New Roman" w:eastAsia="Times New Roman" w:hAnsi="Times New Roman" w:cs="David"/>
          <w:b/>
          <w:bCs/>
          <w:noProof/>
          <w:sz w:val="24"/>
          <w:szCs w:val="24"/>
          <w:rtl/>
        </w:rPr>
        <w:t xml:space="preserve">ב- 5.1.20 הבן אדם חזר מבית חולים, איבד שליטה, מי שניהל דברים בבית זה אני ואחותי ואנחנו דאגנו למטפלים ודברים. כל השנים היו בינינו חיכוכים." </w:t>
      </w:r>
      <w:r>
        <w:rPr>
          <w:rFonts w:ascii="Times New Roman" w:eastAsia="Times New Roman" w:hAnsi="Times New Roman" w:cs="David"/>
          <w:noProof/>
          <w:sz w:val="24"/>
          <w:szCs w:val="24"/>
          <w:rtl/>
        </w:rPr>
        <w:t>(עמ' 160 לפרוטוקול שורה 15 ואילך).</w:t>
      </w:r>
      <w:r>
        <w:rPr>
          <w:rFonts w:ascii="David" w:hAnsi="David" w:cs="David"/>
          <w:sz w:val="24"/>
          <w:szCs w:val="24"/>
          <w:rtl/>
        </w:rPr>
        <w:t xml:space="preserve"> מאז אותו מועד החמירו היחסים בין הילדים והנכדים, כפי שתואר לעיל, נוצרו מחנות במשפחה, עד כדי כך שהנכדים הגישו בחודש 5/2020 בשם המנוח בקשה לצו הגנה מפני </w:t>
      </w:r>
      <w:r w:rsidR="00465A16">
        <w:rPr>
          <w:rFonts w:ascii="David" w:hAnsi="David" w:cs="David"/>
          <w:sz w:val="24"/>
          <w:szCs w:val="24"/>
          <w:rtl/>
        </w:rPr>
        <w:t>ד'</w:t>
      </w:r>
      <w:r>
        <w:rPr>
          <w:rFonts w:ascii="David" w:hAnsi="David" w:cs="David"/>
          <w:sz w:val="24"/>
          <w:szCs w:val="24"/>
          <w:rtl/>
        </w:rPr>
        <w:t xml:space="preserve"> והרחקתו מבית המנוח.</w:t>
      </w:r>
    </w:p>
    <w:p w:rsidR="001240A4" w:rsidRDefault="001240A4" w:rsidP="001240A4">
      <w:pPr>
        <w:pStyle w:val="ae"/>
        <w:tabs>
          <w:tab w:val="left" w:pos="935"/>
        </w:tabs>
        <w:spacing w:line="360" w:lineRule="auto"/>
        <w:ind w:left="714"/>
        <w:jc w:val="both"/>
        <w:rPr>
          <w:rFonts w:ascii="David" w:hAnsi="David" w:cs="David"/>
          <w:sz w:val="24"/>
          <w:szCs w:val="24"/>
        </w:rPr>
      </w:pPr>
    </w:p>
    <w:p w:rsidR="00C35359" w:rsidRDefault="00C35359" w:rsidP="00C35359">
      <w:pPr>
        <w:pStyle w:val="ae"/>
        <w:numPr>
          <w:ilvl w:val="0"/>
          <w:numId w:val="2"/>
        </w:numPr>
        <w:tabs>
          <w:tab w:val="left" w:pos="935"/>
        </w:tabs>
        <w:spacing w:line="360" w:lineRule="auto"/>
        <w:ind w:left="714" w:hanging="357"/>
        <w:jc w:val="both"/>
        <w:rPr>
          <w:rFonts w:ascii="David" w:hAnsi="David" w:cs="David"/>
          <w:sz w:val="24"/>
          <w:szCs w:val="24"/>
        </w:rPr>
      </w:pPr>
      <w:r>
        <w:rPr>
          <w:rFonts w:ascii="David" w:hAnsi="David" w:cs="David"/>
          <w:sz w:val="24"/>
          <w:szCs w:val="24"/>
          <w:rtl/>
        </w:rPr>
        <w:t>כחלק מכעסו של המנוח כלפי ילדיו ואשתו והרגשתו שנכדיו הם אלו שמסייעים לו, גמר אומר להוריש את כל רכושו ל</w:t>
      </w:r>
      <w:r w:rsidR="00465A16">
        <w:rPr>
          <w:rFonts w:ascii="David" w:hAnsi="David" w:cs="David"/>
          <w:sz w:val="24"/>
          <w:szCs w:val="24"/>
          <w:rtl/>
        </w:rPr>
        <w:t>ה'</w:t>
      </w:r>
      <w:r>
        <w:rPr>
          <w:rFonts w:ascii="David" w:hAnsi="David" w:cs="David"/>
          <w:sz w:val="24"/>
          <w:szCs w:val="24"/>
          <w:rtl/>
        </w:rPr>
        <w:t xml:space="preserve"> ו</w:t>
      </w:r>
      <w:r w:rsidR="00465A16">
        <w:rPr>
          <w:rFonts w:ascii="David" w:hAnsi="David" w:cs="David"/>
          <w:sz w:val="24"/>
          <w:szCs w:val="24"/>
          <w:rtl/>
        </w:rPr>
        <w:t>א'</w:t>
      </w:r>
      <w:r>
        <w:rPr>
          <w:rFonts w:ascii="David" w:hAnsi="David" w:cs="David"/>
          <w:sz w:val="24"/>
          <w:szCs w:val="24"/>
          <w:rtl/>
        </w:rPr>
        <w:t>, שבאותה התקופה סמך עליו וראה בו בן ברית.</w:t>
      </w:r>
    </w:p>
    <w:p w:rsidR="001240A4" w:rsidRDefault="001240A4" w:rsidP="001240A4">
      <w:pPr>
        <w:pStyle w:val="ae"/>
        <w:tabs>
          <w:tab w:val="left" w:pos="935"/>
        </w:tabs>
        <w:spacing w:line="360" w:lineRule="auto"/>
        <w:ind w:left="714"/>
        <w:jc w:val="both"/>
        <w:rPr>
          <w:rFonts w:ascii="David" w:hAnsi="David" w:cs="David"/>
          <w:sz w:val="24"/>
          <w:szCs w:val="24"/>
          <w:rtl/>
        </w:rPr>
      </w:pPr>
    </w:p>
    <w:p w:rsidR="00C35359" w:rsidRDefault="00C35359" w:rsidP="00C35359">
      <w:pPr>
        <w:pStyle w:val="ae"/>
        <w:numPr>
          <w:ilvl w:val="0"/>
          <w:numId w:val="2"/>
        </w:numPr>
        <w:tabs>
          <w:tab w:val="left" w:pos="935"/>
        </w:tabs>
        <w:spacing w:line="360" w:lineRule="auto"/>
        <w:ind w:left="714" w:hanging="357"/>
        <w:jc w:val="both"/>
        <w:rPr>
          <w:rFonts w:ascii="David" w:hAnsi="David" w:cs="David"/>
          <w:b/>
          <w:bCs/>
          <w:sz w:val="24"/>
          <w:szCs w:val="24"/>
        </w:rPr>
      </w:pPr>
      <w:r>
        <w:rPr>
          <w:rFonts w:ascii="David" w:hAnsi="David" w:cs="David"/>
          <w:b/>
          <w:bCs/>
          <w:sz w:val="24"/>
          <w:szCs w:val="24"/>
          <w:rtl/>
        </w:rPr>
        <w:lastRenderedPageBreak/>
        <w:t>אשר על כן אני קובעת כי לאחר שעיינתי במסמכים, שמעתי את הקלטות השיחות, עיינתי בתמלילים, שמעתי את העדים והתרשמתי מהם באופן בלתי אמצעי הגעתי למסקנה שהצוואה עליה חתם המנוח ביום 27.7.2020 שיקפה את רצונו של המנוח במועד חתימתה.</w:t>
      </w:r>
    </w:p>
    <w:p w:rsidR="001240A4" w:rsidRDefault="001240A4" w:rsidP="001240A4">
      <w:pPr>
        <w:pStyle w:val="ae"/>
        <w:tabs>
          <w:tab w:val="left" w:pos="935"/>
        </w:tabs>
        <w:spacing w:line="360" w:lineRule="auto"/>
        <w:ind w:left="714"/>
        <w:jc w:val="both"/>
        <w:rPr>
          <w:rFonts w:ascii="David" w:hAnsi="David" w:cs="David"/>
          <w:b/>
          <w:bCs/>
          <w:sz w:val="24"/>
          <w:szCs w:val="24"/>
        </w:rPr>
      </w:pPr>
    </w:p>
    <w:p w:rsidR="00C35359" w:rsidRDefault="00C35359" w:rsidP="00C35359">
      <w:pPr>
        <w:pStyle w:val="ae"/>
        <w:numPr>
          <w:ilvl w:val="0"/>
          <w:numId w:val="2"/>
        </w:numPr>
        <w:tabs>
          <w:tab w:val="left" w:pos="935"/>
        </w:tabs>
        <w:spacing w:line="360" w:lineRule="auto"/>
        <w:jc w:val="both"/>
        <w:rPr>
          <w:rFonts w:ascii="David" w:hAnsi="David" w:cs="David"/>
          <w:b/>
          <w:bCs/>
          <w:sz w:val="24"/>
          <w:szCs w:val="24"/>
        </w:rPr>
      </w:pPr>
      <w:r>
        <w:rPr>
          <w:rFonts w:ascii="David" w:hAnsi="David" w:cs="David"/>
          <w:b/>
          <w:bCs/>
          <w:sz w:val="24"/>
          <w:szCs w:val="24"/>
          <w:rtl/>
        </w:rPr>
        <w:t>טענות הילדים כי יש לפסול את הצוואה מחמת השפעה בלתי הוגנת על המנוח נדחית.</w:t>
      </w:r>
    </w:p>
    <w:p w:rsidR="00C35359" w:rsidRDefault="00C35359" w:rsidP="00C35359">
      <w:pPr>
        <w:tabs>
          <w:tab w:val="left" w:pos="935"/>
        </w:tabs>
        <w:spacing w:line="360" w:lineRule="auto"/>
        <w:ind w:left="360"/>
        <w:jc w:val="both"/>
        <w:rPr>
          <w:rFonts w:ascii="David" w:hAnsi="David"/>
          <w:b/>
          <w:bCs/>
          <w:u w:val="single"/>
        </w:rPr>
      </w:pPr>
      <w:r>
        <w:rPr>
          <w:rFonts w:ascii="David" w:hAnsi="David"/>
          <w:b/>
          <w:bCs/>
          <w:u w:val="single"/>
          <w:rtl/>
        </w:rPr>
        <w:t>צוואת המנוח מיום 19.9.2020</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ביום 19.9.2020 ערך המנוח צוואה בכתב יד בה הוריש את כל רכושו לאשתו, המנוחה. צוואה זו היא צוואתו האחרונה של המנוח ומבטלת כל צוואה שנערכה קודם לה.</w:t>
      </w:r>
    </w:p>
    <w:p w:rsidR="00C35359" w:rsidRDefault="00C35359" w:rsidP="00C35359">
      <w:pPr>
        <w:numPr>
          <w:ilvl w:val="0"/>
          <w:numId w:val="2"/>
        </w:numPr>
        <w:tabs>
          <w:tab w:val="left" w:pos="935"/>
        </w:tabs>
        <w:spacing w:before="240" w:after="240" w:line="360" w:lineRule="auto"/>
        <w:jc w:val="both"/>
        <w:rPr>
          <w:rFonts w:ascii="David" w:hAnsi="David"/>
          <w:b/>
          <w:bCs/>
        </w:rPr>
      </w:pPr>
      <w:r>
        <w:rPr>
          <w:rFonts w:ascii="David" w:hAnsi="David"/>
          <w:rtl/>
        </w:rPr>
        <w:t xml:space="preserve">ביום 15.9.2020, 4 ימים טרם עריכת הצוואה, ד"ר קירשנר ביקר בביתו של המנוח ובדק אותו, בנוכחות אחות היחידה הגריאטרית של קופת חולים ובנוכחות </w:t>
      </w:r>
      <w:r w:rsidR="00465A16">
        <w:rPr>
          <w:rFonts w:ascii="David" w:hAnsi="David"/>
          <w:rtl/>
        </w:rPr>
        <w:t>י'</w:t>
      </w:r>
      <w:r>
        <w:rPr>
          <w:rFonts w:ascii="David" w:hAnsi="David"/>
          <w:rtl/>
        </w:rPr>
        <w:t xml:space="preserve">. בבדיקה צוין כי למנוח תלות רבה בתפקודיו האינסטרומנטליים, ומבחינה קוגניטיבית: </w:t>
      </w:r>
      <w:r>
        <w:rPr>
          <w:rFonts w:ascii="David" w:hAnsi="David"/>
          <w:b/>
          <w:bCs/>
          <w:rtl/>
        </w:rPr>
        <w:t>"בהכרה מלאה, עירני, שיתף פעולה באופן מלא. מסר פרטים אישיים באופן קוהרנטי, התמצא היטב במצבו הרפואי ובטיפול התרופתי הנוכחי. התמצא היטב בזמן (למעט היום בחודש)...הבנה שמורה, שפה תקינה, מאורגנת עם נפח תקין, שטף מעט איטי....חשיבה מופשטת תקינה. תובנה ושיפוט תקינים."</w:t>
      </w:r>
      <w:r>
        <w:rPr>
          <w:rFonts w:ascii="David" w:hAnsi="David"/>
          <w:rtl/>
        </w:rPr>
        <w:t xml:space="preserve"> (נספח ב' למוצגי הילדים).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ד"ר קירשנר העיד לגבי בדיקה זו:</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על סמך מה הגעת לביקור בבית של </w:t>
      </w:r>
      <w:r w:rsidR="004522E3">
        <w:rPr>
          <w:rFonts w:ascii="David" w:hAnsi="David"/>
          <w:b/>
          <w:bCs/>
          <w:rtl/>
        </w:rPr>
        <w:t>י'</w:t>
      </w:r>
      <w:r>
        <w:rPr>
          <w:rFonts w:ascii="David" w:hAnsi="David"/>
          <w:b/>
          <w:bCs/>
          <w:rtl/>
        </w:rPr>
        <w:t xml:space="preserve"> ב- 15.9.20.? נספח ב' בתיק המוצגים של הנתבעים. </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את חוות הדעת שנערכה בבית חולים הגעתי בתור מומחה באופן עצמאי. הוא נבדק על ידי גם בספטמבר בביתו בהיותי גריאטר בקופ"ח. הבדיקה נעשתה במסגרת קופת החולים, היתה הפניה של רופא המשפחה שביקש בדיקה של גריאטר דרך קופ"ח ובהיותי גריאטר שעובד בקופ"ח כללית בדקתי אותו בביתו.</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מציג לך את סיכום הביקור שלך – מה היו הממצאים של ביקור קופ"ח שלך מיום 15.9.20?</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הוא היה בהכרה מלאה, שיתף פעולה. מפנה לסיכום שכתבתי.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אין ליקויים משמעותיים?</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חוות הדעת מדברת בעד עצמה. סיכמתי את הרושם שלי שהבדיקה היתה תקינה. </w:t>
      </w:r>
    </w:p>
    <w:p w:rsidR="00C35359" w:rsidRDefault="00C35359" w:rsidP="00F32E78">
      <w:pPr>
        <w:spacing w:line="360" w:lineRule="auto"/>
        <w:ind w:left="1440" w:hanging="720"/>
        <w:contextualSpacing/>
        <w:jc w:val="both"/>
        <w:rPr>
          <w:rFonts w:ascii="David" w:hAnsi="David"/>
          <w:b/>
          <w:bCs/>
          <w:rtl/>
        </w:rPr>
      </w:pPr>
      <w:r>
        <w:rPr>
          <w:rFonts w:ascii="David" w:hAnsi="David"/>
          <w:b/>
          <w:bCs/>
          <w:rtl/>
        </w:rPr>
        <w:lastRenderedPageBreak/>
        <w:t>ש.</w:t>
      </w:r>
      <w:r>
        <w:rPr>
          <w:rFonts w:ascii="David" w:hAnsi="David"/>
          <w:b/>
          <w:bCs/>
          <w:rtl/>
        </w:rPr>
        <w:tab/>
        <w:t xml:space="preserve">היו נוכחים יחד איתך בבדיקה </w:t>
      </w:r>
      <w:r w:rsidR="00465A16">
        <w:rPr>
          <w:rFonts w:ascii="David" w:hAnsi="David"/>
          <w:b/>
          <w:bCs/>
          <w:rtl/>
        </w:rPr>
        <w:t>י'</w:t>
      </w:r>
      <w:r>
        <w:rPr>
          <w:rFonts w:ascii="David" w:hAnsi="David"/>
          <w:b/>
          <w:bCs/>
          <w:rtl/>
        </w:rPr>
        <w:t xml:space="preserve"> וגב' ב</w:t>
      </w:r>
      <w:r w:rsidR="00F32E78">
        <w:rPr>
          <w:rFonts w:ascii="David" w:hAnsi="David" w:hint="cs"/>
          <w:b/>
          <w:bCs/>
          <w:rtl/>
        </w:rPr>
        <w:t xml:space="preserve">' </w:t>
      </w:r>
      <w:r>
        <w:rPr>
          <w:rFonts w:ascii="David" w:hAnsi="David"/>
          <w:b/>
          <w:bCs/>
          <w:rtl/>
        </w:rPr>
        <w:t>ה</w:t>
      </w:r>
      <w:r w:rsidR="00F32E78">
        <w:rPr>
          <w:rFonts w:ascii="David" w:hAnsi="David" w:hint="cs"/>
          <w:b/>
          <w:bCs/>
          <w:rtl/>
        </w:rPr>
        <w:t>'</w:t>
      </w:r>
      <w:r>
        <w:rPr>
          <w:rFonts w:ascii="David" w:hAnsi="David"/>
          <w:b/>
          <w:bCs/>
          <w:rtl/>
        </w:rPr>
        <w:t>?</w:t>
      </w:r>
    </w:p>
    <w:p w:rsidR="00C35359" w:rsidRDefault="00C35359" w:rsidP="00F32E78">
      <w:pPr>
        <w:spacing w:line="360" w:lineRule="auto"/>
        <w:ind w:left="1440" w:hanging="720"/>
        <w:jc w:val="both"/>
        <w:rPr>
          <w:rFonts w:ascii="David" w:hAnsi="David"/>
          <w:b/>
          <w:bCs/>
          <w:rtl/>
        </w:rPr>
      </w:pPr>
      <w:r>
        <w:rPr>
          <w:rFonts w:ascii="David" w:hAnsi="David"/>
          <w:b/>
          <w:bCs/>
          <w:rtl/>
        </w:rPr>
        <w:t>ת.</w:t>
      </w:r>
      <w:r>
        <w:rPr>
          <w:rFonts w:ascii="David" w:hAnsi="David"/>
          <w:b/>
          <w:bCs/>
          <w:rtl/>
        </w:rPr>
        <w:tab/>
        <w:t>ב</w:t>
      </w:r>
      <w:r w:rsidR="00F32E78">
        <w:rPr>
          <w:rFonts w:ascii="David" w:hAnsi="David" w:hint="cs"/>
          <w:b/>
          <w:bCs/>
          <w:rtl/>
        </w:rPr>
        <w:t>'</w:t>
      </w:r>
      <w:r>
        <w:rPr>
          <w:rFonts w:ascii="David" w:hAnsi="David"/>
          <w:b/>
          <w:bCs/>
          <w:rtl/>
        </w:rPr>
        <w:t xml:space="preserve"> ה</w:t>
      </w:r>
      <w:r w:rsidR="00F32E78">
        <w:rPr>
          <w:rFonts w:ascii="David" w:hAnsi="David" w:hint="cs"/>
          <w:b/>
          <w:bCs/>
          <w:rtl/>
        </w:rPr>
        <w:t>'</w:t>
      </w:r>
      <w:r>
        <w:rPr>
          <w:rFonts w:ascii="David" w:hAnsi="David"/>
          <w:b/>
          <w:bCs/>
          <w:rtl/>
        </w:rPr>
        <w:t xml:space="preserve"> היא אחות שלוותה אותי בביקורי בית. גם </w:t>
      </w:r>
      <w:r w:rsidR="00465A16">
        <w:rPr>
          <w:rFonts w:ascii="David" w:hAnsi="David"/>
          <w:b/>
          <w:bCs/>
          <w:rtl/>
        </w:rPr>
        <w:t>י'</w:t>
      </w:r>
      <w:r>
        <w:rPr>
          <w:rFonts w:ascii="David" w:hAnsi="David"/>
          <w:b/>
          <w:bCs/>
          <w:rtl/>
        </w:rPr>
        <w:t xml:space="preserve"> היתה נוכחת." </w:t>
      </w:r>
      <w:r>
        <w:rPr>
          <w:rFonts w:ascii="David" w:hAnsi="David"/>
          <w:rtl/>
        </w:rPr>
        <w:t>(עמ' 19 לפרוטוקול שורה 23 ואילך).</w:t>
      </w:r>
      <w:r>
        <w:rPr>
          <w:rFonts w:ascii="David" w:hAnsi="David"/>
          <w:b/>
          <w:bCs/>
          <w:rtl/>
        </w:rPr>
        <w:t xml:space="preserve"> </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כן הסביר על ההבדל בין הבדיקות:</w:t>
      </w:r>
    </w:p>
    <w:p w:rsidR="00C35359" w:rsidRDefault="00C35359" w:rsidP="00C35359">
      <w:pPr>
        <w:spacing w:line="360" w:lineRule="auto"/>
        <w:ind w:left="1440"/>
        <w:contextualSpacing/>
        <w:jc w:val="both"/>
        <w:rPr>
          <w:rFonts w:ascii="David" w:hAnsi="David"/>
          <w:b/>
          <w:bCs/>
          <w:rtl/>
        </w:rPr>
      </w:pPr>
      <w:r>
        <w:rPr>
          <w:rFonts w:ascii="David" w:hAnsi="David"/>
          <w:b/>
          <w:bCs/>
          <w:rtl/>
        </w:rPr>
        <w:t xml:space="preserve">"מהות הביקורים שונה. בחודש יולי נקראתי לבדיקה ספציפית לקביעת כשרות. ביקור מטעם קופ"ח נערך בהתאם לפנייה מרופא משפחה שבו אני מתבקש לבדוק דבר מה באופן ספציפי אצל המטופל. נושא כשרות לעולם הוא לא סיבה לבדיקה בתור גריאטר של קופ"ח בהיבטים כספיים כי אסור לנו לעשות את זה. הבדיקה בספטמבר נערכה בהמשך להפנייה של ד"ר חיגאזי רופא המשפחה. מסמך  ההפניה נמצא אצלי ולדעתי ביהמ"ש ימצא בו עניין.  מגיש לביהמ"ש את המסמך של רופא המשפחה. מהות הבדיקה שונה ולכן הסיכום שונה בהיקפו ובנושאים שעולים בו. לצורך העניין כשאני בודק כשרות לצוואה חשוב לי להבין מה הרציונל של מורה הצוואה ולבחון אותו בעיניים שלי, האם הרציונל הגיוני והאם קיים רציונל. לכן במקרים כאלו יש משמעות להיכנס לתוך מערכת היחסים של המשפחה. כשאני מתבקש להתייחס לנושא של ירידה קוגניטיבית, לא בהכרח נכנסים לעניינים האלה אם כן יש חשש שלי כרופא להתעללות. הנושא הזה לא עלה. </w:t>
      </w:r>
    </w:p>
    <w:p w:rsidR="00C35359" w:rsidRDefault="00C35359" w:rsidP="00C35359">
      <w:pPr>
        <w:spacing w:line="360" w:lineRule="auto"/>
        <w:ind w:left="1440" w:hanging="720"/>
        <w:jc w:val="both"/>
        <w:rPr>
          <w:rFonts w:ascii="David" w:hAnsi="David"/>
          <w:b/>
          <w:bCs/>
          <w:u w:val="single"/>
        </w:rPr>
      </w:pPr>
      <w:r>
        <w:rPr>
          <w:rFonts w:ascii="David" w:hAnsi="David"/>
          <w:b/>
          <w:bCs/>
          <w:u w:val="single"/>
          <w:rtl/>
        </w:rPr>
        <w:t xml:space="preserve">המסמך מרופא המשפחה מוגש ומסומן ת/1.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האם על פי ניסיונך ועל פי סיכום הביקור הזה, המנוח היה כשיר, צלול מבחינת חתימה על צוואות וייפוי כוח?</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סיכום ביקור מ- ספטמבר לא מתייחס לכשרות. מצב קוגניטיבי של נבדק לא בהכרח מעיד על כשרותו." </w:t>
      </w:r>
      <w:r>
        <w:rPr>
          <w:rFonts w:ascii="David" w:hAnsi="David"/>
          <w:rtl/>
        </w:rPr>
        <w:t>(עמ' 24 לפרוטוקול שורה 24 ואילך).</w:t>
      </w:r>
      <w:r>
        <w:rPr>
          <w:rFonts w:ascii="David" w:hAnsi="David"/>
          <w:b/>
          <w:bCs/>
          <w:rtl/>
        </w:rPr>
        <w:t xml:space="preserve"> </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ת/1 הוא מסמך מטעם רופא המשפחה ד"ר חיג'אזי מיום 16.8.2020 בו כותב הרופא: </w:t>
      </w:r>
      <w:r>
        <w:rPr>
          <w:rFonts w:ascii="David" w:hAnsi="David"/>
          <w:b/>
          <w:bCs/>
          <w:rtl/>
        </w:rPr>
        <w:t>"לדברי המשפחה בתקופה האחרונה מדבר לא לעניין ממצאי דברים. בשיחה איתו: לדבריו הוא לא ביחסים טובים עם הילדים. לדברי האישה בימים האחרונים מדבר שטויות וצריכים שייבדק על ידי פסיכוגריאטר."</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למרות הממצאים שציין ד"ר חיג'אזי בהפנייה, בבדיקתו של ד"ר קירשנר נקבע כי התובנה והשיפוט של המנוח היו תקינים 4 ימים טרם ערך את צוואתו המאוחרת וממילא לא נטען כי לא היה כשיר לערוך צוואה במועד זה.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העדה </w:t>
      </w:r>
      <w:r w:rsidR="0040485B">
        <w:rPr>
          <w:rFonts w:ascii="David" w:hAnsi="David"/>
          <w:rtl/>
        </w:rPr>
        <w:t>ס'</w:t>
      </w:r>
      <w:r>
        <w:rPr>
          <w:rFonts w:ascii="David" w:hAnsi="David"/>
          <w:rtl/>
        </w:rPr>
        <w:t xml:space="preserve"> </w:t>
      </w:r>
      <w:r w:rsidR="0040485B">
        <w:rPr>
          <w:rFonts w:ascii="David" w:hAnsi="David"/>
          <w:rtl/>
        </w:rPr>
        <w:t>ת'</w:t>
      </w:r>
      <w:r>
        <w:rPr>
          <w:rFonts w:ascii="David" w:hAnsi="David"/>
          <w:rtl/>
        </w:rPr>
        <w:t>, שהייתה אחת המטפלות במנוחים, העידה שהמנוח התחיל להתבלבל בחודשיים האחרונים ולא היה כל כך צלול להתרשמותה. (עמ' 35 שורה 4 ואילך). עדותה זו אינה עולה בקנה אחד עם הבדיקה שערך ד"ר קירשנר, ממילא אין היא אשת מקצוע ועדותה בעניין זה אינה מהימנה עלי.</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על מנת לבחון את נסיבות עריכת הצוואה האחרונה ולהבין האם היא משקפת את רצונו של המנוח, יש להתייחס תחילה לרצף האירועים שקרו מאז חתם המנוח על הצוואה ביום 27.7.20 ועד לעריכת הצוואה ביום 19.9.2020.</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ביום 22.7.2020, יום לאחר שחתם המנוח על הצוואה לטובת </w:t>
      </w:r>
      <w:r w:rsidR="00465A16">
        <w:rPr>
          <w:rFonts w:ascii="David" w:hAnsi="David"/>
          <w:rtl/>
        </w:rPr>
        <w:t>ה'</w:t>
      </w:r>
      <w:r>
        <w:rPr>
          <w:rFonts w:ascii="David" w:hAnsi="David"/>
          <w:rtl/>
        </w:rPr>
        <w:t xml:space="preserve"> ו</w:t>
      </w:r>
      <w:r w:rsidR="00465A16">
        <w:rPr>
          <w:rFonts w:ascii="David" w:hAnsi="David"/>
          <w:rtl/>
        </w:rPr>
        <w:t>א'</w:t>
      </w:r>
      <w:r>
        <w:rPr>
          <w:rFonts w:ascii="David" w:hAnsi="David"/>
          <w:rtl/>
        </w:rPr>
        <w:t xml:space="preserve"> שוחרר המנוח לביתו. בטרם שוחרר ושב לביתו </w:t>
      </w:r>
      <w:r w:rsidR="00465A16">
        <w:rPr>
          <w:rFonts w:ascii="David" w:hAnsi="David"/>
          <w:rtl/>
        </w:rPr>
        <w:t>א'</w:t>
      </w:r>
      <w:r>
        <w:rPr>
          <w:rFonts w:ascii="David" w:hAnsi="David"/>
          <w:rtl/>
        </w:rPr>
        <w:t xml:space="preserve"> הגיע לבית המנוחים ולקח ממנו ללא ידיעת המנוחה והילדים מזוודה וכך העיד:</w:t>
      </w:r>
    </w:p>
    <w:p w:rsidR="00C35359" w:rsidRDefault="00C35359" w:rsidP="00C35359">
      <w:pPr>
        <w:spacing w:line="360" w:lineRule="auto"/>
        <w:ind w:left="1440" w:hanging="720"/>
        <w:jc w:val="both"/>
        <w:rPr>
          <w:rFonts w:ascii="David" w:hAnsi="David"/>
          <w:b/>
          <w:bCs/>
        </w:rPr>
      </w:pPr>
      <w:r>
        <w:rPr>
          <w:rFonts w:ascii="David" w:hAnsi="David"/>
          <w:b/>
          <w:bCs/>
          <w:rtl/>
        </w:rPr>
        <w:t>"ש.</w:t>
      </w:r>
      <w:r>
        <w:rPr>
          <w:rFonts w:ascii="David" w:hAnsi="David"/>
          <w:b/>
          <w:bCs/>
          <w:rtl/>
        </w:rPr>
        <w:tab/>
        <w:t>מה היה במזוודה?</w:t>
      </w:r>
    </w:p>
    <w:p w:rsidR="00C35359" w:rsidRDefault="00C35359" w:rsidP="00C35359">
      <w:pPr>
        <w:spacing w:line="360" w:lineRule="auto"/>
        <w:ind w:left="1440" w:hanging="720"/>
        <w:jc w:val="both"/>
        <w:rPr>
          <w:rFonts w:ascii="David" w:hAnsi="David"/>
          <w:b/>
          <w:bCs/>
        </w:rPr>
      </w:pPr>
      <w:r>
        <w:rPr>
          <w:rFonts w:ascii="David" w:hAnsi="David"/>
          <w:b/>
          <w:bCs/>
          <w:rtl/>
        </w:rPr>
        <w:t>ת.</w:t>
      </w:r>
      <w:r>
        <w:rPr>
          <w:rFonts w:ascii="David" w:hAnsi="David"/>
          <w:b/>
          <w:bCs/>
          <w:rtl/>
        </w:rPr>
        <w:tab/>
        <w:t>אני הייתי איתו בבית חולים אחרי שהיה כל הסיפור של יפוי הכוח, הוא ביקש ממני ללכת הביתה ושיש מזוודה בארון ושאשמור עליה בבית שלי. אמרתי לו שאני מפחד והוא אמר  שהוא רוצה שאקח אותה. הלכתי לדירה, ראיתי את המזוודה, לקחתי אותה ושמתי אותה בין כריות ויצאתי מחוץ לבית. סגרתי את הבית. החדר היה נעול וסגרתי את החדר והלכתי עם המזוודה אלי הביתה. שמתי אותה אצלי, היתה במשך שבועיים בערך, היינו צריכים להגיע אליו ביום שישי וביקש ממני לקנות לו כל מיני דברים מהסופר, הגעתי קצת מאוחר והתעצבן עלי למה הגעתי מאוחר, אמרתי לו שביקש ממני לקנות לו דברים. ישבתי ונתנו לו לאכול אני ו</w:t>
      </w:r>
      <w:r w:rsidR="00465A16">
        <w:rPr>
          <w:rFonts w:ascii="David" w:hAnsi="David"/>
          <w:b/>
          <w:bCs/>
          <w:rtl/>
        </w:rPr>
        <w:t>ה'</w:t>
      </w:r>
      <w:r>
        <w:rPr>
          <w:rFonts w:ascii="David" w:hAnsi="David"/>
          <w:b/>
          <w:bCs/>
          <w:rtl/>
        </w:rPr>
        <w:t>, הוא עדיין עשה פרצופים. הלכנו הביתה. אחרי כמה זמן הוא התקשר ל</w:t>
      </w:r>
      <w:r w:rsidR="00465A16">
        <w:rPr>
          <w:rFonts w:ascii="David" w:hAnsi="David"/>
          <w:b/>
          <w:bCs/>
          <w:rtl/>
        </w:rPr>
        <w:t>ה'</w:t>
      </w:r>
      <w:r>
        <w:rPr>
          <w:rFonts w:ascii="David" w:hAnsi="David"/>
          <w:b/>
          <w:bCs/>
          <w:rtl/>
        </w:rPr>
        <w:t xml:space="preserve"> וביקש שנחזיר לו את המזוודה, אמרתי שלמחרת אחזיר לו. למחרת החזרתי את המזוודה. הוא ישב על המיטה שלו, שם את המזוודה על הרגליים שלו, הסתכל במזוודה וסגר אותה ואמר לי להחזיר אותה לארון. החזרתי לארון.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r>
      <w:r w:rsidR="00465A16">
        <w:rPr>
          <w:rFonts w:ascii="David" w:hAnsi="David"/>
          <w:b/>
          <w:bCs/>
          <w:rtl/>
        </w:rPr>
        <w:t>י'</w:t>
      </w:r>
      <w:r>
        <w:rPr>
          <w:rFonts w:ascii="David" w:hAnsi="David"/>
          <w:b/>
          <w:bCs/>
          <w:rtl/>
        </w:rPr>
        <w:t xml:space="preserve"> העלילה עליך יחד עם </w:t>
      </w:r>
      <w:r w:rsidR="00465A16">
        <w:rPr>
          <w:rFonts w:ascii="David" w:hAnsi="David"/>
          <w:b/>
          <w:bCs/>
          <w:rtl/>
        </w:rPr>
        <w:t>ד'</w:t>
      </w:r>
      <w:r>
        <w:rPr>
          <w:rFonts w:ascii="David" w:hAnsi="David"/>
          <w:b/>
          <w:bCs/>
          <w:rtl/>
        </w:rPr>
        <w:t xml:space="preserve"> שגנבת מתוך המזוודה כסף ותכשיטים?</w:t>
      </w:r>
    </w:p>
    <w:p w:rsidR="00C35359" w:rsidRDefault="00C35359" w:rsidP="00C35359">
      <w:pPr>
        <w:spacing w:line="360" w:lineRule="auto"/>
        <w:ind w:left="1440" w:hanging="720"/>
        <w:jc w:val="both"/>
        <w:rPr>
          <w:rFonts w:ascii="David" w:hAnsi="David"/>
          <w:b/>
          <w:bCs/>
          <w:rtl/>
        </w:rPr>
      </w:pPr>
      <w:r>
        <w:rPr>
          <w:rFonts w:ascii="David" w:hAnsi="David"/>
          <w:b/>
          <w:bCs/>
          <w:rtl/>
        </w:rPr>
        <w:lastRenderedPageBreak/>
        <w:t>ת.</w:t>
      </w:r>
      <w:r>
        <w:rPr>
          <w:rFonts w:ascii="David" w:hAnsi="David"/>
          <w:b/>
          <w:bCs/>
          <w:rtl/>
        </w:rPr>
        <w:tab/>
        <w:t xml:space="preserve">יעשו הכל כדי להרחיק אותי מסבא וסבתא.יש להם הרבה סרטונים שצילמו אותי ואפילו אחד לא הראו. היו מנסים לתפוס אותי בקטנות ולא הצליחו כי הייתי ישר עם הלב." </w:t>
      </w:r>
      <w:r>
        <w:rPr>
          <w:rFonts w:ascii="David" w:hAnsi="David"/>
          <w:rtl/>
        </w:rPr>
        <w:t>(עמ' 112 לפרוטוקול שורה 18 ואילך).</w:t>
      </w:r>
    </w:p>
    <w:p w:rsidR="00C35359" w:rsidRDefault="00C35359" w:rsidP="00C35359">
      <w:pPr>
        <w:spacing w:line="360" w:lineRule="auto"/>
        <w:ind w:left="1440" w:hanging="720"/>
        <w:jc w:val="both"/>
        <w:rPr>
          <w:rFonts w:ascii="David" w:hAnsi="David"/>
          <w:rtl/>
        </w:rPr>
      </w:pPr>
      <w:r>
        <w:rPr>
          <w:rFonts w:ascii="David" w:hAnsi="David"/>
          <w:rtl/>
        </w:rPr>
        <w:t>ובהמשך:</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מה היה עם התלונה שהגישו נגדך על גניבה?</w:t>
      </w:r>
    </w:p>
    <w:p w:rsidR="00C35359" w:rsidRDefault="00C35359" w:rsidP="00C35359">
      <w:pPr>
        <w:spacing w:line="360" w:lineRule="auto"/>
        <w:ind w:left="1440" w:hanging="720"/>
        <w:jc w:val="both"/>
        <w:rPr>
          <w:rFonts w:ascii="David" w:hAnsi="David"/>
          <w:rtl/>
        </w:rPr>
      </w:pPr>
      <w:r>
        <w:rPr>
          <w:rFonts w:ascii="David" w:hAnsi="David"/>
          <w:b/>
          <w:bCs/>
          <w:rtl/>
        </w:rPr>
        <w:t>ת.</w:t>
      </w:r>
      <w:r>
        <w:rPr>
          <w:rFonts w:ascii="David" w:hAnsi="David"/>
          <w:b/>
          <w:bCs/>
          <w:rtl/>
        </w:rPr>
        <w:tab/>
        <w:t xml:space="preserve">כלום. התקשר אלי שוטר ורצה לראות את היפוי כוח. הראיתי לו ולא היתה חקירה ושום דבר. נגנב 300 אלף ₪ מהבית ואפילו חקירה לא היתה." </w:t>
      </w:r>
      <w:r>
        <w:rPr>
          <w:rFonts w:ascii="David" w:hAnsi="David"/>
          <w:rtl/>
        </w:rPr>
        <w:t>(עמ' 112 לפרוטוקול שורה 14 ואילך).</w:t>
      </w:r>
    </w:p>
    <w:p w:rsidR="006A5101" w:rsidRDefault="006A5101" w:rsidP="00C35359">
      <w:pPr>
        <w:spacing w:line="360" w:lineRule="auto"/>
        <w:ind w:left="1440" w:hanging="720"/>
        <w:jc w:val="both"/>
        <w:rPr>
          <w:rFonts w:ascii="David" w:hAnsi="David"/>
        </w:rPr>
      </w:pPr>
    </w:p>
    <w:p w:rsidR="00C35359" w:rsidRDefault="00C35359" w:rsidP="00C35359">
      <w:pPr>
        <w:pStyle w:val="ae"/>
        <w:numPr>
          <w:ilvl w:val="0"/>
          <w:numId w:val="2"/>
        </w:numPr>
        <w:tabs>
          <w:tab w:val="left" w:pos="793"/>
        </w:tabs>
        <w:spacing w:line="360" w:lineRule="auto"/>
        <w:ind w:left="714" w:hanging="357"/>
        <w:jc w:val="both"/>
        <w:rPr>
          <w:rFonts w:ascii="David" w:hAnsi="David" w:cs="David"/>
          <w:sz w:val="24"/>
          <w:szCs w:val="24"/>
        </w:rPr>
      </w:pPr>
      <w:r>
        <w:rPr>
          <w:rFonts w:ascii="David" w:hAnsi="David" w:cs="David"/>
          <w:sz w:val="24"/>
          <w:szCs w:val="24"/>
          <w:rtl/>
        </w:rPr>
        <w:t>אין מחלוקת ש</w:t>
      </w:r>
      <w:r w:rsidR="00465A16">
        <w:rPr>
          <w:rFonts w:ascii="David" w:hAnsi="David" w:cs="David"/>
          <w:sz w:val="24"/>
          <w:szCs w:val="24"/>
          <w:rtl/>
        </w:rPr>
        <w:t>א'</w:t>
      </w:r>
      <w:r>
        <w:rPr>
          <w:rFonts w:ascii="David" w:hAnsi="David" w:cs="David"/>
          <w:sz w:val="24"/>
          <w:szCs w:val="24"/>
          <w:rtl/>
        </w:rPr>
        <w:t xml:space="preserve"> נטל מבית המנוחים את המזוודה, בשעה שהמנוח היה עדיין מאושפז בבית החולים ועשה זאת ללא ידיעת המנוחה. </w:t>
      </w:r>
      <w:r w:rsidR="00465A16">
        <w:rPr>
          <w:rFonts w:ascii="David" w:hAnsi="David" w:cs="David"/>
          <w:sz w:val="24"/>
          <w:szCs w:val="24"/>
          <w:rtl/>
        </w:rPr>
        <w:t>א'</w:t>
      </w:r>
      <w:r>
        <w:rPr>
          <w:rFonts w:ascii="David" w:hAnsi="David" w:cs="David"/>
          <w:sz w:val="24"/>
          <w:szCs w:val="24"/>
          <w:rtl/>
        </w:rPr>
        <w:t xml:space="preserve"> ידע שהמנוחה לא תאשר את נטילת המזוודה ולכן דאג להחביאה בין שתי כריות.</w:t>
      </w:r>
    </w:p>
    <w:p w:rsidR="006A5101" w:rsidRDefault="006A5101" w:rsidP="006A5101">
      <w:pPr>
        <w:pStyle w:val="ae"/>
        <w:tabs>
          <w:tab w:val="left" w:pos="793"/>
        </w:tabs>
        <w:spacing w:line="360" w:lineRule="auto"/>
        <w:ind w:left="714"/>
        <w:jc w:val="both"/>
        <w:rPr>
          <w:rFonts w:ascii="David" w:hAnsi="David" w:cs="David"/>
          <w:sz w:val="24"/>
          <w:szCs w:val="24"/>
          <w:rtl/>
        </w:rPr>
      </w:pPr>
    </w:p>
    <w:p w:rsidR="00C35359" w:rsidRDefault="00C35359" w:rsidP="00C35359">
      <w:pPr>
        <w:pStyle w:val="ae"/>
        <w:numPr>
          <w:ilvl w:val="0"/>
          <w:numId w:val="2"/>
        </w:numPr>
        <w:tabs>
          <w:tab w:val="left" w:pos="793"/>
        </w:tabs>
        <w:spacing w:line="360" w:lineRule="auto"/>
        <w:ind w:left="714" w:hanging="357"/>
        <w:jc w:val="both"/>
        <w:rPr>
          <w:rFonts w:ascii="David" w:hAnsi="David" w:cs="David"/>
          <w:sz w:val="24"/>
          <w:szCs w:val="24"/>
        </w:rPr>
      </w:pPr>
      <w:r>
        <w:rPr>
          <w:rFonts w:ascii="David" w:hAnsi="David" w:cs="David"/>
          <w:sz w:val="24"/>
          <w:szCs w:val="24"/>
          <w:rtl/>
        </w:rPr>
        <w:t>אין מחלוקת ש</w:t>
      </w:r>
      <w:r w:rsidR="00465A16">
        <w:rPr>
          <w:rFonts w:ascii="David" w:hAnsi="David" w:cs="David"/>
          <w:sz w:val="24"/>
          <w:szCs w:val="24"/>
          <w:rtl/>
        </w:rPr>
        <w:t>א'</w:t>
      </w:r>
      <w:r>
        <w:rPr>
          <w:rFonts w:ascii="David" w:hAnsi="David" w:cs="David"/>
          <w:sz w:val="24"/>
          <w:szCs w:val="24"/>
          <w:rtl/>
        </w:rPr>
        <w:t xml:space="preserve"> החזיר את המזוודה וככל הנראה נעלמו תכשיטים וסכום כסף שהיו במזוודה. מאותו המועד חשדו המנוחה והילדים כי </w:t>
      </w:r>
      <w:r w:rsidR="00465A16">
        <w:rPr>
          <w:rFonts w:ascii="David" w:hAnsi="David" w:cs="David"/>
          <w:sz w:val="24"/>
          <w:szCs w:val="24"/>
          <w:rtl/>
        </w:rPr>
        <w:t>א'</w:t>
      </w:r>
      <w:r>
        <w:rPr>
          <w:rFonts w:ascii="David" w:hAnsi="David" w:cs="David"/>
          <w:sz w:val="24"/>
          <w:szCs w:val="24"/>
          <w:rtl/>
        </w:rPr>
        <w:t xml:space="preserve"> הוא זה שנטל את הכסף. המנוח סיפר לנכדים כי הוא חושד ש</w:t>
      </w:r>
      <w:r w:rsidR="00465A16">
        <w:rPr>
          <w:rFonts w:ascii="David" w:hAnsi="David" w:cs="David"/>
          <w:sz w:val="24"/>
          <w:szCs w:val="24"/>
          <w:rtl/>
        </w:rPr>
        <w:t>ד'</w:t>
      </w:r>
      <w:r>
        <w:rPr>
          <w:rFonts w:ascii="David" w:hAnsi="David" w:cs="David"/>
          <w:sz w:val="24"/>
          <w:szCs w:val="24"/>
          <w:rtl/>
        </w:rPr>
        <w:t xml:space="preserve"> נטל את הכסף ו</w:t>
      </w:r>
      <w:r w:rsidR="00465A16">
        <w:rPr>
          <w:rFonts w:ascii="David" w:hAnsi="David" w:cs="David"/>
          <w:sz w:val="24"/>
          <w:szCs w:val="24"/>
          <w:rtl/>
        </w:rPr>
        <w:t>ד'</w:t>
      </w:r>
      <w:r>
        <w:rPr>
          <w:rFonts w:ascii="David" w:hAnsi="David" w:cs="David"/>
          <w:sz w:val="24"/>
          <w:szCs w:val="24"/>
          <w:rtl/>
        </w:rPr>
        <w:t xml:space="preserve"> אף נחקר במשטרה, אך חזר והפציר ב</w:t>
      </w:r>
      <w:r w:rsidR="00465A16">
        <w:rPr>
          <w:rFonts w:ascii="David" w:hAnsi="David" w:cs="David"/>
          <w:sz w:val="24"/>
          <w:szCs w:val="24"/>
          <w:rtl/>
        </w:rPr>
        <w:t>א'</w:t>
      </w:r>
      <w:r>
        <w:rPr>
          <w:rFonts w:ascii="David" w:hAnsi="David" w:cs="David"/>
          <w:sz w:val="24"/>
          <w:szCs w:val="24"/>
          <w:rtl/>
        </w:rPr>
        <w:t xml:space="preserve"> לעבור בדיקת פוליגרף על מנת להוכיח את חפותו.</w:t>
      </w:r>
    </w:p>
    <w:p w:rsidR="00C35359" w:rsidRDefault="00465A16" w:rsidP="00C35359">
      <w:pPr>
        <w:pStyle w:val="ae"/>
        <w:numPr>
          <w:ilvl w:val="0"/>
          <w:numId w:val="2"/>
        </w:numPr>
        <w:tabs>
          <w:tab w:val="left" w:pos="793"/>
        </w:tabs>
        <w:spacing w:line="360" w:lineRule="auto"/>
        <w:jc w:val="both"/>
        <w:rPr>
          <w:rFonts w:ascii="David" w:hAnsi="David" w:cs="David"/>
          <w:sz w:val="24"/>
          <w:szCs w:val="24"/>
        </w:rPr>
      </w:pPr>
      <w:r>
        <w:rPr>
          <w:rFonts w:ascii="David" w:hAnsi="David" w:cs="David"/>
          <w:sz w:val="24"/>
          <w:szCs w:val="24"/>
          <w:rtl/>
        </w:rPr>
        <w:t>ד'</w:t>
      </w:r>
      <w:r w:rsidR="00C35359">
        <w:rPr>
          <w:rFonts w:ascii="David" w:hAnsi="David" w:cs="David"/>
          <w:sz w:val="24"/>
          <w:szCs w:val="24"/>
          <w:rtl/>
        </w:rPr>
        <w:t xml:space="preserve"> העיד בעניין המזוודה:</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אתה ו</w:t>
      </w:r>
      <w:r w:rsidR="00465A16">
        <w:rPr>
          <w:rFonts w:ascii="David" w:hAnsi="David"/>
          <w:b/>
          <w:bCs/>
          <w:rtl/>
        </w:rPr>
        <w:t>י'</w:t>
      </w:r>
      <w:r>
        <w:rPr>
          <w:rFonts w:ascii="David" w:hAnsi="David"/>
          <w:b/>
          <w:bCs/>
          <w:rtl/>
        </w:rPr>
        <w:t xml:space="preserve"> חזרתם והדגשתם שמי שלקח את התכשיטים והכסף זה </w:t>
      </w:r>
      <w:r w:rsidR="00465A16">
        <w:rPr>
          <w:rFonts w:ascii="David" w:hAnsi="David"/>
          <w:b/>
          <w:bCs/>
          <w:rtl/>
        </w:rPr>
        <w:t>א'</w:t>
      </w:r>
      <w:r>
        <w:rPr>
          <w:rFonts w:ascii="David" w:hAnsi="David"/>
          <w:b/>
          <w:bCs/>
          <w:rtl/>
        </w:rPr>
        <w:t>. אבא שלך אומר בנספח טו' מיום 22.9.20 ל</w:t>
      </w:r>
      <w:r w:rsidR="00465A16">
        <w:rPr>
          <w:rFonts w:ascii="David" w:hAnsi="David"/>
          <w:b/>
          <w:bCs/>
          <w:rtl/>
        </w:rPr>
        <w:t>א'</w:t>
      </w:r>
      <w:r>
        <w:rPr>
          <w:rFonts w:ascii="David" w:hAnsi="David"/>
          <w:b/>
          <w:bCs/>
          <w:rtl/>
        </w:rPr>
        <w:t xml:space="preserve"> שהוא יודע שלא לקח וש</w:t>
      </w:r>
      <w:r w:rsidR="00465A16">
        <w:rPr>
          <w:rFonts w:ascii="David" w:hAnsi="David"/>
          <w:b/>
          <w:bCs/>
          <w:rtl/>
        </w:rPr>
        <w:t>ד'</w:t>
      </w:r>
      <w:r>
        <w:rPr>
          <w:rFonts w:ascii="David" w:hAnsi="David"/>
          <w:b/>
          <w:bCs/>
          <w:rtl/>
        </w:rPr>
        <w:t xml:space="preserve"> לקח את הכל. אבא שלך לא רק שלא רוצה אותך בבית, הוא גם מאשים אותך שגנבת לו את התכשיטים?</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נו אז?</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אז גנבת או לא?</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גנבתי. מי שגנב זה </w:t>
      </w:r>
      <w:r w:rsidR="00465A16">
        <w:rPr>
          <w:rFonts w:ascii="David" w:hAnsi="David"/>
          <w:b/>
          <w:bCs/>
          <w:rtl/>
        </w:rPr>
        <w:t>א'</w:t>
      </w:r>
      <w:r>
        <w:rPr>
          <w:rFonts w:ascii="David" w:hAnsi="David"/>
          <w:b/>
          <w:bCs/>
          <w:rtl/>
        </w:rPr>
        <w:t xml:space="preserve"> בלילה. לקח את התיק והחזיר אחרי שבועיים.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נכון שנחקרת על ידי המשטרה?</w:t>
      </w:r>
    </w:p>
    <w:p w:rsidR="00C35359" w:rsidRDefault="00C35359" w:rsidP="00C35359">
      <w:pPr>
        <w:spacing w:before="120" w:after="120" w:line="360" w:lineRule="auto"/>
        <w:ind w:left="1440" w:hanging="720"/>
        <w:jc w:val="both"/>
        <w:rPr>
          <w:rFonts w:ascii="David" w:hAnsi="David"/>
          <w:b/>
          <w:bCs/>
          <w:rtl/>
        </w:rPr>
      </w:pPr>
      <w:r>
        <w:rPr>
          <w:rFonts w:ascii="David" w:hAnsi="David"/>
          <w:b/>
          <w:bCs/>
          <w:rtl/>
        </w:rPr>
        <w:t>ת.</w:t>
      </w:r>
      <w:r>
        <w:rPr>
          <w:rFonts w:ascii="David" w:hAnsi="David"/>
          <w:b/>
          <w:bCs/>
          <w:rtl/>
        </w:rPr>
        <w:tab/>
        <w:t xml:space="preserve">כן, זו לא היתה ממש חקירה." </w:t>
      </w:r>
      <w:r>
        <w:rPr>
          <w:rFonts w:ascii="David" w:hAnsi="David"/>
          <w:rtl/>
        </w:rPr>
        <w:t>(עמ' 162 שורה 29 ואילך).</w:t>
      </w:r>
    </w:p>
    <w:p w:rsidR="00C35359" w:rsidRDefault="00465A16" w:rsidP="00C35359">
      <w:pPr>
        <w:numPr>
          <w:ilvl w:val="0"/>
          <w:numId w:val="2"/>
        </w:numPr>
        <w:tabs>
          <w:tab w:val="left" w:pos="935"/>
        </w:tabs>
        <w:spacing w:before="120" w:after="120" w:line="360" w:lineRule="auto"/>
        <w:jc w:val="both"/>
        <w:rPr>
          <w:rFonts w:ascii="David" w:hAnsi="David"/>
          <w:rtl/>
        </w:rPr>
      </w:pPr>
      <w:r>
        <w:rPr>
          <w:rFonts w:ascii="David" w:hAnsi="David"/>
          <w:rtl/>
        </w:rPr>
        <w:t>י'</w:t>
      </w:r>
      <w:r w:rsidR="00C35359">
        <w:rPr>
          <w:rFonts w:ascii="David" w:hAnsi="David"/>
          <w:rtl/>
        </w:rPr>
        <w:t xml:space="preserve"> העידה בעניין המזוודה:</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מפנה לנספח כ' , היה חשוב לאביך לעדכן אות</w:t>
      </w:r>
      <w:r w:rsidR="00C82FD3">
        <w:rPr>
          <w:rFonts w:ascii="David" w:hAnsi="David" w:hint="cs"/>
          <w:b/>
          <w:bCs/>
          <w:rtl/>
        </w:rPr>
        <w:t>ו</w:t>
      </w:r>
      <w:r>
        <w:rPr>
          <w:rFonts w:ascii="David" w:hAnsi="David"/>
          <w:b/>
          <w:bCs/>
          <w:rtl/>
        </w:rPr>
        <w:t xml:space="preserve"> לגבי הפוליגרף של </w:t>
      </w:r>
      <w:r w:rsidR="00465A16">
        <w:rPr>
          <w:rFonts w:ascii="David" w:hAnsi="David"/>
          <w:b/>
          <w:bCs/>
          <w:rtl/>
        </w:rPr>
        <w:t>א'</w:t>
      </w:r>
      <w:r>
        <w:rPr>
          <w:rFonts w:ascii="David" w:hAnsi="David"/>
          <w:b/>
          <w:bCs/>
          <w:rtl/>
        </w:rPr>
        <w:t>, למה?</w:t>
      </w:r>
    </w:p>
    <w:p w:rsidR="00C35359" w:rsidRDefault="00C35359" w:rsidP="00C35359">
      <w:pPr>
        <w:spacing w:line="360" w:lineRule="auto"/>
        <w:ind w:left="1440" w:hanging="720"/>
        <w:contextualSpacing/>
        <w:jc w:val="both"/>
        <w:rPr>
          <w:rFonts w:ascii="David" w:hAnsi="David"/>
        </w:rPr>
      </w:pPr>
      <w:r>
        <w:rPr>
          <w:rFonts w:ascii="David" w:hAnsi="David"/>
          <w:b/>
          <w:bCs/>
          <w:rtl/>
        </w:rPr>
        <w:lastRenderedPageBreak/>
        <w:t>ת.</w:t>
      </w:r>
      <w:r>
        <w:rPr>
          <w:rFonts w:ascii="David" w:hAnsi="David"/>
          <w:b/>
          <w:bCs/>
          <w:rtl/>
        </w:rPr>
        <w:tab/>
        <w:t>הרעיון של הפוליגרף ל</w:t>
      </w:r>
      <w:r w:rsidR="00465A16">
        <w:rPr>
          <w:rFonts w:ascii="David" w:hAnsi="David"/>
          <w:b/>
          <w:bCs/>
          <w:rtl/>
        </w:rPr>
        <w:t>א'</w:t>
      </w:r>
      <w:r>
        <w:rPr>
          <w:rFonts w:ascii="David" w:hAnsi="David"/>
          <w:b/>
          <w:bCs/>
          <w:rtl/>
        </w:rPr>
        <w:t xml:space="preserve"> היה של אבא שלי ולא שלי. לי היה ברור ש</w:t>
      </w:r>
      <w:r w:rsidR="00465A16">
        <w:rPr>
          <w:rFonts w:ascii="David" w:hAnsi="David"/>
          <w:b/>
          <w:bCs/>
          <w:rtl/>
        </w:rPr>
        <w:t>א'</w:t>
      </w:r>
      <w:r>
        <w:rPr>
          <w:rFonts w:ascii="David" w:hAnsi="David"/>
          <w:b/>
          <w:bCs/>
          <w:rtl/>
        </w:rPr>
        <w:t xml:space="preserve"> לקח את המזוודה והחזיר ריקה, אבל אבא שלי כל כך התאכזב מ</w:t>
      </w:r>
      <w:r w:rsidR="00465A16">
        <w:rPr>
          <w:rFonts w:ascii="David" w:hAnsi="David"/>
          <w:b/>
          <w:bCs/>
          <w:rtl/>
        </w:rPr>
        <w:t>א'</w:t>
      </w:r>
      <w:r>
        <w:rPr>
          <w:rFonts w:ascii="David" w:hAnsi="David"/>
          <w:b/>
          <w:bCs/>
          <w:rtl/>
        </w:rPr>
        <w:t xml:space="preserve"> שרימה אותו ועדיין רצה להוכיח לעצמו שאולי בכל זאת טעה וזה לא </w:t>
      </w:r>
      <w:r w:rsidR="00465A16">
        <w:rPr>
          <w:rFonts w:ascii="David" w:hAnsi="David"/>
          <w:b/>
          <w:bCs/>
          <w:rtl/>
        </w:rPr>
        <w:t>א'</w:t>
      </w:r>
      <w:r>
        <w:rPr>
          <w:rFonts w:ascii="David" w:hAnsi="David"/>
          <w:b/>
          <w:bCs/>
          <w:rtl/>
        </w:rPr>
        <w:t xml:space="preserve">. ניסה לשכנע אותו לערוך פוליגרף אבל הבנתי שעו"ד שלו ייעץ לו לא לעשות את זה. </w:t>
      </w:r>
      <w:r>
        <w:rPr>
          <w:rFonts w:ascii="David" w:hAnsi="David"/>
          <w:rtl/>
        </w:rPr>
        <w:t>(עמ' 171 לפרוטוקול שורה 27 ואילך).</w:t>
      </w:r>
    </w:p>
    <w:p w:rsidR="00C35359" w:rsidRDefault="00C35359" w:rsidP="00C35359">
      <w:pPr>
        <w:spacing w:line="360" w:lineRule="auto"/>
        <w:ind w:left="1440" w:hanging="720"/>
        <w:contextualSpacing/>
        <w:jc w:val="both"/>
        <w:rPr>
          <w:rFonts w:ascii="David" w:hAnsi="David"/>
          <w:rtl/>
        </w:rPr>
      </w:pPr>
      <w:r>
        <w:rPr>
          <w:rFonts w:ascii="David" w:hAnsi="David"/>
          <w:rtl/>
        </w:rPr>
        <w:t>וכן:</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את אומרת ש</w:t>
      </w:r>
      <w:r w:rsidR="00465A16">
        <w:rPr>
          <w:rFonts w:ascii="David" w:hAnsi="David"/>
          <w:b/>
          <w:bCs/>
          <w:rtl/>
        </w:rPr>
        <w:t>א'</w:t>
      </w:r>
      <w:r>
        <w:rPr>
          <w:rFonts w:ascii="David" w:hAnsi="David"/>
          <w:b/>
          <w:bCs/>
          <w:rtl/>
        </w:rPr>
        <w:t xml:space="preserve"> לקח את הכסף, ראית אותו לוקח את הכסף?</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אבא אמר.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אבל שמענו שאבא אמר ש</w:t>
      </w:r>
      <w:r w:rsidR="00465A16">
        <w:rPr>
          <w:rFonts w:ascii="David" w:hAnsi="David"/>
          <w:b/>
          <w:bCs/>
          <w:rtl/>
        </w:rPr>
        <w:t>ד'</w:t>
      </w:r>
      <w:r>
        <w:rPr>
          <w:rFonts w:ascii="David" w:hAnsi="David"/>
          <w:b/>
          <w:bCs/>
          <w:rtl/>
        </w:rPr>
        <w:t xml:space="preserve"> לקח את הכסף?</w:t>
      </w:r>
    </w:p>
    <w:p w:rsidR="00C35359" w:rsidRDefault="00C35359" w:rsidP="00C35359">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אתם נשמעתם אבל מי שנשלח לבדיקה פוליגרף על ידי אבא זה </w:t>
      </w:r>
      <w:r w:rsidR="00465A16">
        <w:rPr>
          <w:rFonts w:ascii="David" w:hAnsi="David"/>
          <w:b/>
          <w:bCs/>
          <w:rtl/>
        </w:rPr>
        <w:t>א'</w:t>
      </w:r>
      <w:r>
        <w:rPr>
          <w:rFonts w:ascii="David" w:hAnsi="David"/>
          <w:b/>
          <w:bCs/>
          <w:rtl/>
        </w:rPr>
        <w:t xml:space="preserve">." </w:t>
      </w:r>
      <w:r>
        <w:rPr>
          <w:rFonts w:ascii="David" w:hAnsi="David"/>
          <w:rtl/>
        </w:rPr>
        <w:t>(עמ' 174 לפרוטוקול שורה 7 ואילך).</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ביום 17.8.20 בשיחת טלפון בין המנוח ל</w:t>
      </w:r>
      <w:r w:rsidR="00465A16">
        <w:rPr>
          <w:rFonts w:ascii="David" w:hAnsi="David"/>
          <w:rtl/>
        </w:rPr>
        <w:t>א'</w:t>
      </w:r>
      <w:r>
        <w:rPr>
          <w:rFonts w:ascii="David" w:hAnsi="David"/>
          <w:rtl/>
        </w:rPr>
        <w:t xml:space="preserve"> מבקש המנוח כי </w:t>
      </w:r>
      <w:r w:rsidR="00465A16">
        <w:rPr>
          <w:rFonts w:ascii="David" w:hAnsi="David"/>
          <w:rtl/>
        </w:rPr>
        <w:t>א'</w:t>
      </w:r>
      <w:r>
        <w:rPr>
          <w:rFonts w:ascii="David" w:hAnsi="David"/>
          <w:rtl/>
        </w:rPr>
        <w:t xml:space="preserve"> ילך למשטרה ומפציר בו כי יבקש מכונת אמת, </w:t>
      </w:r>
      <w:r w:rsidR="00465A16">
        <w:rPr>
          <w:rFonts w:ascii="David" w:hAnsi="David"/>
          <w:rtl/>
        </w:rPr>
        <w:t>א'</w:t>
      </w:r>
      <w:r>
        <w:rPr>
          <w:rFonts w:ascii="David" w:hAnsi="David"/>
          <w:rtl/>
        </w:rPr>
        <w:t xml:space="preserve"> מבטיח למנוח כי כך יעשה. (נספח ו לנספחי הנכדים).</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ביום 17.8.20 הגישו </w:t>
      </w:r>
      <w:r w:rsidR="00465A16">
        <w:rPr>
          <w:rFonts w:ascii="David" w:hAnsi="David"/>
          <w:rtl/>
        </w:rPr>
        <w:t>י'</w:t>
      </w:r>
      <w:r>
        <w:rPr>
          <w:rFonts w:ascii="David" w:hAnsi="David"/>
          <w:rtl/>
        </w:rPr>
        <w:t xml:space="preserve"> ו</w:t>
      </w:r>
      <w:r w:rsidR="00465A16">
        <w:rPr>
          <w:rFonts w:ascii="David" w:hAnsi="David"/>
          <w:rtl/>
        </w:rPr>
        <w:t>ג'</w:t>
      </w:r>
      <w:r>
        <w:rPr>
          <w:rFonts w:ascii="David" w:hAnsi="David"/>
          <w:rtl/>
        </w:rPr>
        <w:t xml:space="preserve"> בקשה לצו הרחקה כנגד </w:t>
      </w:r>
      <w:r w:rsidR="00465A16">
        <w:rPr>
          <w:rFonts w:ascii="David" w:hAnsi="David"/>
          <w:rtl/>
        </w:rPr>
        <w:t>א'</w:t>
      </w:r>
      <w:r>
        <w:rPr>
          <w:rFonts w:ascii="David" w:hAnsi="David"/>
          <w:rtl/>
        </w:rPr>
        <w:t>, ניתן צו במעמד צד אחד שבוטל ביום 30.8.20.</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באותו היום בו ניתן צו ההגנה הגיע </w:t>
      </w:r>
      <w:r w:rsidR="00465A16">
        <w:rPr>
          <w:rFonts w:ascii="David" w:hAnsi="David"/>
          <w:rtl/>
        </w:rPr>
        <w:t>א'</w:t>
      </w:r>
      <w:r>
        <w:rPr>
          <w:rFonts w:ascii="David" w:hAnsi="David"/>
          <w:rtl/>
        </w:rPr>
        <w:t xml:space="preserve"> לבית המנוחים והוא מתאר:</w:t>
      </w:r>
    </w:p>
    <w:p w:rsidR="00C35359" w:rsidRDefault="00C35359" w:rsidP="00C35359">
      <w:pPr>
        <w:spacing w:line="360" w:lineRule="auto"/>
        <w:ind w:left="1440"/>
        <w:contextualSpacing/>
        <w:jc w:val="both"/>
        <w:rPr>
          <w:rFonts w:ascii="David" w:hAnsi="David"/>
          <w:b/>
          <w:bCs/>
        </w:rPr>
      </w:pPr>
      <w:r>
        <w:rPr>
          <w:rFonts w:ascii="David" w:hAnsi="David"/>
          <w:b/>
          <w:bCs/>
          <w:rtl/>
        </w:rPr>
        <w:t>"קבעתי עם השוטר להגיע למשטרה. ביקשתי מאמא שלי שתכין אוכל ל</w:t>
      </w:r>
      <w:r w:rsidR="004522E3">
        <w:rPr>
          <w:rFonts w:ascii="David" w:hAnsi="David"/>
          <w:b/>
          <w:bCs/>
          <w:rtl/>
        </w:rPr>
        <w:t>י'</w:t>
      </w:r>
      <w:r>
        <w:rPr>
          <w:rFonts w:ascii="David" w:hAnsi="David"/>
          <w:b/>
          <w:bCs/>
          <w:rtl/>
        </w:rPr>
        <w:t>, אמרתי שאחרי המשטרה אקפוץ להביא לו אוכל. התקשרתי לשוטר ואמר שהוא יצא לאירוע ושאגיע עוד שעה. אמרתי בסדר, שאני אלך בינתיים ל</w:t>
      </w:r>
      <w:r w:rsidR="004522E3">
        <w:rPr>
          <w:rFonts w:ascii="David" w:hAnsi="David"/>
          <w:b/>
          <w:bCs/>
          <w:rtl/>
        </w:rPr>
        <w:t>י'</w:t>
      </w:r>
      <w:r>
        <w:rPr>
          <w:rFonts w:ascii="David" w:hAnsi="David"/>
          <w:b/>
          <w:bCs/>
          <w:rtl/>
        </w:rPr>
        <w:t>. הלכתי ל</w:t>
      </w:r>
      <w:r w:rsidR="004522E3">
        <w:rPr>
          <w:rFonts w:ascii="David" w:hAnsi="David"/>
          <w:b/>
          <w:bCs/>
          <w:rtl/>
        </w:rPr>
        <w:t>י'</w:t>
      </w:r>
      <w:r>
        <w:rPr>
          <w:rFonts w:ascii="David" w:hAnsi="David"/>
          <w:b/>
          <w:bCs/>
          <w:rtl/>
        </w:rPr>
        <w:t xml:space="preserve"> לתת לו את האוכל, אני נתקל ב</w:t>
      </w:r>
      <w:r w:rsidR="00465A16">
        <w:rPr>
          <w:rFonts w:ascii="David" w:hAnsi="David"/>
          <w:b/>
          <w:bCs/>
          <w:rtl/>
        </w:rPr>
        <w:t>י'</w:t>
      </w:r>
      <w:r>
        <w:rPr>
          <w:rFonts w:ascii="David" w:hAnsi="David"/>
          <w:b/>
          <w:bCs/>
          <w:rtl/>
        </w:rPr>
        <w:t xml:space="preserve">, </w:t>
      </w:r>
      <w:r w:rsidR="00465A16">
        <w:rPr>
          <w:rFonts w:ascii="David" w:hAnsi="David"/>
          <w:b/>
          <w:bCs/>
          <w:rtl/>
        </w:rPr>
        <w:t>ד'</w:t>
      </w:r>
      <w:r>
        <w:rPr>
          <w:rFonts w:ascii="David" w:hAnsi="David"/>
          <w:b/>
          <w:bCs/>
          <w:rtl/>
        </w:rPr>
        <w:t xml:space="preserve">, סמי והסבתא. הם אמרו לי ללכת כי יש לי צו הרחקה. אמרתי שלא קיבלתי צו הרחקה. הסבא מבקש ממני שאכנס ושאתן לו לאכול ואת התרופות. לא נתנו לי להיכנס. פתאום הגיע השוטר, אומר לי לבוא ושאחתום והביא לי מסמכים. רשום שיש לי הרחקה מהבית ויש לי דיון ב- 23 בבימ"ש. התקשרתי לסבא ואמרתי שאני לא יכול להיכנס ואני מפחד, כבר לא ידעתי מה לעשות. התחננתי לשוטר ולא נתנו לו אפילו לאכול את האוכל. לא נתנו לי להיכנס. שלחתי את </w:t>
      </w:r>
      <w:r w:rsidR="00465A16">
        <w:rPr>
          <w:rFonts w:ascii="David" w:hAnsi="David"/>
          <w:b/>
          <w:bCs/>
          <w:rtl/>
        </w:rPr>
        <w:t>ה'</w:t>
      </w:r>
      <w:r>
        <w:rPr>
          <w:rFonts w:ascii="David" w:hAnsi="David"/>
          <w:b/>
          <w:bCs/>
          <w:rtl/>
        </w:rPr>
        <w:t xml:space="preserve">, היא היתה איתו קצת אחרי זה והלכנו למשטרה כשהשוטר התפנה. סיפרתי לו, כמה פעמים תלונות והיו מנפנפים אותי שם. רק היום אני מבין את זה. היו </w:t>
      </w:r>
      <w:r>
        <w:rPr>
          <w:rFonts w:ascii="David" w:hAnsi="David"/>
          <w:b/>
          <w:bCs/>
          <w:rtl/>
        </w:rPr>
        <w:lastRenderedPageBreak/>
        <w:t>מדברים איתי ולא פותחים אפילו תלונה. הייתי קרוב ל- 18 פעמים במשטרה ואצל העו"ס.</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הקלטה מיום 14.8.20 נספח ט' – מה סיפר לך </w:t>
      </w:r>
      <w:r w:rsidR="004522E3">
        <w:rPr>
          <w:rFonts w:ascii="David" w:hAnsi="David"/>
          <w:b/>
          <w:bCs/>
          <w:rtl/>
        </w:rPr>
        <w:t>י'</w:t>
      </w:r>
      <w:r>
        <w:rPr>
          <w:rFonts w:ascii="David" w:hAnsi="David"/>
          <w:b/>
          <w:bCs/>
          <w:rtl/>
        </w:rPr>
        <w:t>?</w:t>
      </w:r>
    </w:p>
    <w:p w:rsidR="00C35359" w:rsidRDefault="00C35359" w:rsidP="00C35359">
      <w:pPr>
        <w:spacing w:before="120" w:after="120" w:line="360" w:lineRule="auto"/>
        <w:ind w:left="1440" w:hanging="720"/>
        <w:jc w:val="both"/>
        <w:rPr>
          <w:rFonts w:ascii="David" w:hAnsi="David"/>
        </w:rPr>
      </w:pPr>
      <w:r>
        <w:rPr>
          <w:rFonts w:ascii="David" w:hAnsi="David"/>
          <w:b/>
          <w:bCs/>
          <w:rtl/>
        </w:rPr>
        <w:t>ת.</w:t>
      </w:r>
      <w:r>
        <w:rPr>
          <w:rFonts w:ascii="David" w:hAnsi="David"/>
          <w:b/>
          <w:bCs/>
          <w:rtl/>
        </w:rPr>
        <w:tab/>
        <w:t>ש</w:t>
      </w:r>
      <w:r w:rsidR="00465A16">
        <w:rPr>
          <w:rFonts w:ascii="David" w:hAnsi="David"/>
          <w:b/>
          <w:bCs/>
          <w:rtl/>
        </w:rPr>
        <w:t>ד'</w:t>
      </w:r>
      <w:r>
        <w:rPr>
          <w:rFonts w:ascii="David" w:hAnsi="David"/>
          <w:b/>
          <w:bCs/>
          <w:rtl/>
        </w:rPr>
        <w:t xml:space="preserve"> היה אצלו בחדר, צעק עליו. ביקש מהמטפלת לא לטפל בו. פה בדיוק הסתיימה לי ההרחקה אבל עדיין פחדתי מהם שלא יקחו לי את הייפוי כוח, לא ידעתי מה לעשות. הוא התקשר אלי אחרי שלא הייתי איתו בקשר של מפגשים." </w:t>
      </w:r>
      <w:r>
        <w:rPr>
          <w:rFonts w:ascii="David" w:hAnsi="David"/>
          <w:rtl/>
        </w:rPr>
        <w:t>(עמ' 110 לפרוטוקול שורה 3 ואילך).</w:t>
      </w:r>
    </w:p>
    <w:p w:rsidR="00C35359" w:rsidRDefault="00C35359" w:rsidP="00C35359">
      <w:pPr>
        <w:numPr>
          <w:ilvl w:val="0"/>
          <w:numId w:val="2"/>
        </w:numPr>
        <w:tabs>
          <w:tab w:val="left" w:pos="935"/>
        </w:tabs>
        <w:spacing w:before="120" w:after="120" w:line="360" w:lineRule="auto"/>
        <w:jc w:val="both"/>
        <w:rPr>
          <w:rFonts w:ascii="David" w:hAnsi="David"/>
        </w:rPr>
      </w:pPr>
      <w:r>
        <w:rPr>
          <w:rFonts w:ascii="David" w:hAnsi="David"/>
          <w:rtl/>
        </w:rPr>
        <w:t>בשיחה בין המנוח ל</w:t>
      </w:r>
      <w:r w:rsidR="00465A16">
        <w:rPr>
          <w:rFonts w:ascii="David" w:hAnsi="David"/>
          <w:rtl/>
        </w:rPr>
        <w:t>ה'</w:t>
      </w:r>
      <w:r>
        <w:rPr>
          <w:rFonts w:ascii="David" w:hAnsi="David"/>
          <w:rtl/>
        </w:rPr>
        <w:t xml:space="preserve"> מיום 18.8.2020 נשמע המנוח אומר ל</w:t>
      </w:r>
      <w:r w:rsidR="00465A16">
        <w:rPr>
          <w:rFonts w:ascii="David" w:hAnsi="David"/>
          <w:rtl/>
        </w:rPr>
        <w:t>ה'</w:t>
      </w:r>
      <w:r>
        <w:rPr>
          <w:rFonts w:ascii="David" w:hAnsi="David"/>
          <w:rtl/>
        </w:rPr>
        <w:t xml:space="preserve"> כי אמר למשטרה ש</w:t>
      </w:r>
      <w:r w:rsidR="00465A16">
        <w:rPr>
          <w:rFonts w:ascii="David" w:hAnsi="David"/>
          <w:rtl/>
        </w:rPr>
        <w:t>ד'</w:t>
      </w:r>
      <w:r>
        <w:rPr>
          <w:rFonts w:ascii="David" w:hAnsi="David"/>
          <w:rtl/>
        </w:rPr>
        <w:t xml:space="preserve"> הוא זה שנטל את הכסף והתכשיטים (נספח ח' לנספחי הנכדים)  כי הוא מעוניין להתגרש מאשתו ואין לו ברירה שכן: </w:t>
      </w:r>
      <w:r>
        <w:rPr>
          <w:rFonts w:ascii="David" w:hAnsi="David"/>
          <w:b/>
          <w:bCs/>
          <w:rtl/>
        </w:rPr>
        <w:t>"</w:t>
      </w:r>
      <w:r w:rsidR="00465A16">
        <w:rPr>
          <w:rFonts w:ascii="David" w:hAnsi="David"/>
          <w:b/>
          <w:bCs/>
          <w:rtl/>
        </w:rPr>
        <w:t>י'</w:t>
      </w:r>
      <w:r>
        <w:rPr>
          <w:rFonts w:ascii="David" w:hAnsi="David"/>
          <w:b/>
          <w:bCs/>
          <w:rtl/>
        </w:rPr>
        <w:t xml:space="preserve"> ו</w:t>
      </w:r>
      <w:r w:rsidR="00465A16">
        <w:rPr>
          <w:rFonts w:ascii="David" w:hAnsi="David"/>
          <w:b/>
          <w:bCs/>
          <w:rtl/>
        </w:rPr>
        <w:t>ד'</w:t>
      </w:r>
      <w:r>
        <w:rPr>
          <w:rFonts w:ascii="David" w:hAnsi="David"/>
          <w:b/>
          <w:bCs/>
          <w:rtl/>
        </w:rPr>
        <w:t xml:space="preserve"> תופסים אותה בגרון והיא עושה מה שהם אומרים, היא כבר לא מאמינה לי לשום דבר, אתה גנב, אתה ככה...."</w:t>
      </w:r>
      <w:r>
        <w:rPr>
          <w:rFonts w:ascii="David" w:hAnsi="David"/>
          <w:rtl/>
        </w:rPr>
        <w:t xml:space="preserve"> (נספח ל"ד למוצגי עו"ד צדיקה).</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ביום 20.8.20 ביטל המנוח את ייפוי הכוח הבלתי חוזר שערך לטובת </w:t>
      </w:r>
      <w:r w:rsidR="00465A16">
        <w:rPr>
          <w:rFonts w:ascii="David" w:hAnsi="David"/>
          <w:rtl/>
        </w:rPr>
        <w:t>ה'</w:t>
      </w:r>
      <w:r>
        <w:rPr>
          <w:rFonts w:ascii="David" w:hAnsi="David"/>
          <w:rtl/>
        </w:rPr>
        <w:t xml:space="preserve"> ו</w:t>
      </w:r>
      <w:r w:rsidR="00465A16">
        <w:rPr>
          <w:rFonts w:ascii="David" w:hAnsi="David"/>
          <w:rtl/>
        </w:rPr>
        <w:t>א'</w:t>
      </w:r>
      <w:r>
        <w:rPr>
          <w:rFonts w:ascii="David" w:hAnsi="David"/>
          <w:rtl/>
        </w:rPr>
        <w:t>.</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בשיחה בין המנוח לבין </w:t>
      </w:r>
      <w:r w:rsidR="00465A16">
        <w:rPr>
          <w:rFonts w:ascii="David" w:hAnsi="David"/>
          <w:rtl/>
        </w:rPr>
        <w:t>י'</w:t>
      </w:r>
      <w:r>
        <w:rPr>
          <w:rFonts w:ascii="David" w:hAnsi="David"/>
          <w:rtl/>
        </w:rPr>
        <w:t xml:space="preserve"> מאותו היום מדבר המנוח על הסכסוך בין </w:t>
      </w:r>
      <w:r w:rsidR="00465A16">
        <w:rPr>
          <w:rFonts w:ascii="David" w:hAnsi="David"/>
          <w:rtl/>
        </w:rPr>
        <w:t>מ'</w:t>
      </w:r>
      <w:r>
        <w:rPr>
          <w:rFonts w:ascii="David" w:hAnsi="David"/>
          <w:rtl/>
        </w:rPr>
        <w:t xml:space="preserve"> לבין ילדיו (נספח כ"ב לנספחי הילדים) ומספר ל</w:t>
      </w:r>
      <w:r w:rsidR="00465A16">
        <w:rPr>
          <w:rFonts w:ascii="David" w:hAnsi="David"/>
          <w:rtl/>
        </w:rPr>
        <w:t>י'</w:t>
      </w:r>
      <w:r>
        <w:rPr>
          <w:rFonts w:ascii="David" w:hAnsi="David"/>
          <w:rtl/>
        </w:rPr>
        <w:t xml:space="preserve"> על כך שהתקשר ל</w:t>
      </w:r>
      <w:r w:rsidR="00465A16">
        <w:rPr>
          <w:rFonts w:ascii="David" w:hAnsi="David"/>
          <w:rtl/>
        </w:rPr>
        <w:t>מ'</w:t>
      </w:r>
      <w:r>
        <w:rPr>
          <w:rFonts w:ascii="David" w:hAnsi="David"/>
          <w:rtl/>
        </w:rPr>
        <w:t xml:space="preserve"> וביקש ממנה שלא תבוא עוד אליו מפני ש</w:t>
      </w:r>
      <w:r w:rsidR="00465A16">
        <w:rPr>
          <w:rFonts w:ascii="David" w:hAnsi="David"/>
          <w:rtl/>
        </w:rPr>
        <w:t>י'</w:t>
      </w:r>
      <w:r>
        <w:rPr>
          <w:rFonts w:ascii="David" w:hAnsi="David"/>
          <w:rtl/>
        </w:rPr>
        <w:t>, בתו, חשובה לו יותר מנכדתו.</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בשיחה בין המנוח ל</w:t>
      </w:r>
      <w:r w:rsidR="00465A16">
        <w:rPr>
          <w:rFonts w:ascii="David" w:hAnsi="David"/>
          <w:rtl/>
        </w:rPr>
        <w:t>י'</w:t>
      </w:r>
      <w:r>
        <w:rPr>
          <w:rFonts w:ascii="David" w:hAnsi="David"/>
          <w:rtl/>
        </w:rPr>
        <w:t xml:space="preserve"> מיום 23.8.20 המנוח מעדכן את </w:t>
      </w:r>
      <w:r w:rsidR="00465A16">
        <w:rPr>
          <w:rFonts w:ascii="David" w:hAnsi="David"/>
          <w:rtl/>
        </w:rPr>
        <w:t>י'</w:t>
      </w:r>
      <w:r>
        <w:rPr>
          <w:rFonts w:ascii="David" w:hAnsi="David"/>
          <w:rtl/>
        </w:rPr>
        <w:t xml:space="preserve"> על כך שדיבר עם </w:t>
      </w:r>
      <w:r w:rsidR="00465A16">
        <w:rPr>
          <w:rFonts w:ascii="David" w:hAnsi="David"/>
          <w:rtl/>
        </w:rPr>
        <w:t>א'</w:t>
      </w:r>
      <w:r>
        <w:rPr>
          <w:rFonts w:ascii="David" w:hAnsi="David"/>
          <w:rtl/>
        </w:rPr>
        <w:t xml:space="preserve"> וסיפר לו שביטל את ייפוי הכוח שחתם לטובתו (נספח כ"א לנספחי הילדים) המנוח נשמע רגוע והסביר שחתם על המסמך כשהיה בבית החולים והסביר ל</w:t>
      </w:r>
      <w:r w:rsidR="00465A16">
        <w:rPr>
          <w:rFonts w:ascii="David" w:hAnsi="David"/>
          <w:rtl/>
        </w:rPr>
        <w:t>א'</w:t>
      </w:r>
      <w:r>
        <w:rPr>
          <w:rFonts w:ascii="David" w:hAnsi="David"/>
          <w:rtl/>
        </w:rPr>
        <w:t xml:space="preserve"> שביטל את המסמך מאחר ו"זה לא מקובל".</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ביום 31.8.20 התנהלה שיחה בין </w:t>
      </w:r>
      <w:r w:rsidR="00465A16">
        <w:rPr>
          <w:rFonts w:ascii="David" w:hAnsi="David"/>
          <w:rtl/>
        </w:rPr>
        <w:t>א'</w:t>
      </w:r>
      <w:r>
        <w:rPr>
          <w:rFonts w:ascii="David" w:hAnsi="David"/>
          <w:rtl/>
        </w:rPr>
        <w:t xml:space="preserve"> ל</w:t>
      </w:r>
      <w:r w:rsidR="004522E3">
        <w:rPr>
          <w:rFonts w:ascii="David" w:hAnsi="David"/>
          <w:rtl/>
        </w:rPr>
        <w:t>י'</w:t>
      </w:r>
      <w:r>
        <w:rPr>
          <w:rFonts w:ascii="David" w:hAnsi="David"/>
          <w:rtl/>
        </w:rPr>
        <w:t xml:space="preserve"> בה </w:t>
      </w:r>
      <w:r w:rsidR="00465A16">
        <w:rPr>
          <w:rFonts w:ascii="David" w:hAnsi="David"/>
          <w:rtl/>
        </w:rPr>
        <w:t>א'</w:t>
      </w:r>
      <w:r>
        <w:rPr>
          <w:rFonts w:ascii="David" w:hAnsi="David"/>
          <w:rtl/>
        </w:rPr>
        <w:t xml:space="preserve"> מעדכן את </w:t>
      </w:r>
      <w:r w:rsidR="004522E3">
        <w:rPr>
          <w:rFonts w:ascii="David" w:hAnsi="David"/>
          <w:rtl/>
        </w:rPr>
        <w:t>י'</w:t>
      </w:r>
      <w:r>
        <w:rPr>
          <w:rFonts w:ascii="David" w:hAnsi="David"/>
          <w:rtl/>
        </w:rPr>
        <w:t xml:space="preserve"> שצו ההרחקה בוטל ו</w:t>
      </w:r>
      <w:r w:rsidR="004522E3">
        <w:rPr>
          <w:rFonts w:ascii="David" w:hAnsi="David"/>
          <w:rtl/>
        </w:rPr>
        <w:t>י'</w:t>
      </w:r>
      <w:r>
        <w:rPr>
          <w:rFonts w:ascii="David" w:hAnsi="David"/>
          <w:rtl/>
        </w:rPr>
        <w:t>, לאחר שהתלונן שהוא נותר לבדו מאחר ש</w:t>
      </w:r>
      <w:r w:rsidR="00465A16">
        <w:rPr>
          <w:rFonts w:ascii="David" w:hAnsi="David"/>
          <w:rtl/>
        </w:rPr>
        <w:t>ד'</w:t>
      </w:r>
      <w:r>
        <w:rPr>
          <w:rFonts w:ascii="David" w:hAnsi="David"/>
          <w:rtl/>
        </w:rPr>
        <w:t xml:space="preserve"> אסר על המטפלת </w:t>
      </w:r>
      <w:r w:rsidR="0011375E">
        <w:rPr>
          <w:rFonts w:ascii="David" w:hAnsi="David"/>
          <w:rtl/>
        </w:rPr>
        <w:t>מ'</w:t>
      </w:r>
      <w:r>
        <w:rPr>
          <w:rFonts w:ascii="David" w:hAnsi="David"/>
          <w:rtl/>
        </w:rPr>
        <w:t xml:space="preserve"> לטפל בו ואין מי שיעזור לו, מבקש ש</w:t>
      </w:r>
      <w:r w:rsidR="00465A16">
        <w:rPr>
          <w:rFonts w:ascii="David" w:hAnsi="David"/>
          <w:rtl/>
        </w:rPr>
        <w:t>א'</w:t>
      </w:r>
      <w:r>
        <w:rPr>
          <w:rFonts w:ascii="David" w:hAnsi="David"/>
          <w:rtl/>
        </w:rPr>
        <w:t xml:space="preserve"> יבוא לבקרו (נספח ט למוצגי עו"ד צדיקה).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בשיחת טלפון ביום 1.9.2020 ביקש </w:t>
      </w:r>
      <w:r w:rsidR="004522E3">
        <w:rPr>
          <w:rFonts w:ascii="David" w:hAnsi="David"/>
          <w:rtl/>
        </w:rPr>
        <w:t>י'</w:t>
      </w:r>
      <w:r>
        <w:rPr>
          <w:rFonts w:ascii="David" w:hAnsi="David"/>
          <w:rtl/>
        </w:rPr>
        <w:t xml:space="preserve"> מ</w:t>
      </w:r>
      <w:r w:rsidR="00465A16">
        <w:rPr>
          <w:rFonts w:ascii="David" w:hAnsi="David"/>
          <w:rtl/>
        </w:rPr>
        <w:t>א'</w:t>
      </w:r>
      <w:r>
        <w:rPr>
          <w:rFonts w:ascii="David" w:hAnsi="David"/>
          <w:rtl/>
        </w:rPr>
        <w:t xml:space="preserve"> כי יבוא לבקרו ויסייע לו למשוך כספים מחשבון הבנק. (נספח י לנספחי עו"ד צדיקה).</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lastRenderedPageBreak/>
        <w:t xml:space="preserve">ביום 2.9.20 שוחח המנוח עם </w:t>
      </w:r>
      <w:r w:rsidR="00465A16">
        <w:rPr>
          <w:rFonts w:ascii="David" w:hAnsi="David"/>
          <w:rtl/>
        </w:rPr>
        <w:t>א'</w:t>
      </w:r>
      <w:r>
        <w:rPr>
          <w:rFonts w:ascii="David" w:hAnsi="David"/>
          <w:rtl/>
        </w:rPr>
        <w:t xml:space="preserve"> וביקש ממנו שלא יגיע אליו וכן סיפר כי הוא חושש שיש האזנה על קו הטלפון שלו, מצלמה בחדרו, וכל דבר מגיע למנוחה דרך </w:t>
      </w:r>
      <w:r w:rsidR="00465A16">
        <w:rPr>
          <w:rFonts w:ascii="David" w:hAnsi="David"/>
          <w:rtl/>
        </w:rPr>
        <w:t>ד'</w:t>
      </w:r>
      <w:r>
        <w:rPr>
          <w:rFonts w:ascii="David" w:hAnsi="David"/>
          <w:rtl/>
        </w:rPr>
        <w:t>. (נספח י"א לנספחי עו"ד צדיקה).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בשיחת טלפון מיום 6.9.2020 בין המנוח ל</w:t>
      </w:r>
      <w:r w:rsidR="00465A16">
        <w:rPr>
          <w:rFonts w:ascii="David" w:hAnsi="David"/>
          <w:rtl/>
        </w:rPr>
        <w:t>א'</w:t>
      </w:r>
      <w:r>
        <w:rPr>
          <w:rFonts w:ascii="David" w:hAnsi="David"/>
          <w:rtl/>
        </w:rPr>
        <w:t>, המנוח מציין כי לא שמע דבר מ</w:t>
      </w:r>
      <w:r w:rsidR="00465A16">
        <w:rPr>
          <w:rFonts w:ascii="David" w:hAnsi="David"/>
          <w:rtl/>
        </w:rPr>
        <w:t>א'</w:t>
      </w:r>
      <w:r>
        <w:rPr>
          <w:rFonts w:ascii="David" w:hAnsi="David"/>
          <w:rtl/>
        </w:rPr>
        <w:t xml:space="preserve"> במשך מספר ימים ומבקש שוב כי יעדכן אותו בעניין בדיקת הפוליגרף. </w:t>
      </w:r>
      <w:r w:rsidR="00465A16">
        <w:rPr>
          <w:rFonts w:ascii="David" w:hAnsi="David"/>
          <w:rtl/>
        </w:rPr>
        <w:t>א'</w:t>
      </w:r>
      <w:r>
        <w:rPr>
          <w:rFonts w:ascii="David" w:hAnsi="David"/>
          <w:rtl/>
        </w:rPr>
        <w:t xml:space="preserve"> משיב כי נמנע ממנו לבקר מאחר ואינו חש בטוב. (נספח י"ב לנספחי עו"ד צדיקה).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בשיחת טלפון מיום 8.9.2020 (נספח י"ג לנספחי עו"ד צדיקה) מבקש המנוח מ</w:t>
      </w:r>
      <w:r w:rsidR="00465A16">
        <w:rPr>
          <w:rFonts w:ascii="David" w:hAnsi="David"/>
          <w:rtl/>
        </w:rPr>
        <w:t>א'</w:t>
      </w:r>
      <w:r>
        <w:rPr>
          <w:rFonts w:ascii="David" w:hAnsi="David"/>
          <w:rtl/>
        </w:rPr>
        <w:t xml:space="preserve"> כי עורך הדין לא יגיע מאחר ויש עליו שמירה והוא אינו יוצא מהבית.</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ביום 10.9.20 התקשר המנוח ל</w:t>
      </w:r>
      <w:r w:rsidR="00465A16">
        <w:rPr>
          <w:rFonts w:ascii="David" w:hAnsi="David"/>
          <w:rtl/>
        </w:rPr>
        <w:t>א'</w:t>
      </w:r>
      <w:r>
        <w:rPr>
          <w:rFonts w:ascii="David" w:hAnsi="David"/>
          <w:rtl/>
        </w:rPr>
        <w:t xml:space="preserve"> ועדכן אותו כי הוא מתכוון לערוך צוואה חדשה בה יוריש הכול לאשתו ואשתו תוריש הכול לו. (נספח י"ד למוצגי עו"ד צדיקה).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ביום 22.9.2020 נשמע המנוח אומר בשיחת טלפון עם </w:t>
      </w:r>
      <w:r w:rsidR="00465A16">
        <w:rPr>
          <w:rFonts w:ascii="David" w:hAnsi="David"/>
          <w:rtl/>
        </w:rPr>
        <w:t>א'</w:t>
      </w:r>
      <w:r>
        <w:rPr>
          <w:rFonts w:ascii="David" w:hAnsi="David"/>
          <w:rtl/>
        </w:rPr>
        <w:t xml:space="preserve">  כי "אני כתבתי להם שיעזבו אותי" (נספח ט"ו למוצגי עו"ד צדיקה) בשיחה זו </w:t>
      </w:r>
      <w:r w:rsidR="004522E3">
        <w:rPr>
          <w:rFonts w:ascii="David" w:hAnsi="David"/>
          <w:rtl/>
        </w:rPr>
        <w:t>י'</w:t>
      </w:r>
      <w:r>
        <w:rPr>
          <w:rFonts w:ascii="David" w:hAnsi="David"/>
          <w:rtl/>
        </w:rPr>
        <w:t xml:space="preserve"> שוב מבקש מ</w:t>
      </w:r>
      <w:r w:rsidR="00465A16">
        <w:rPr>
          <w:rFonts w:ascii="David" w:hAnsi="David"/>
          <w:rtl/>
        </w:rPr>
        <w:t>א'</w:t>
      </w:r>
      <w:r>
        <w:rPr>
          <w:rFonts w:ascii="David" w:hAnsi="David"/>
          <w:rtl/>
        </w:rPr>
        <w:t xml:space="preserve"> שיעשה בדיקת פוליגרף על מנת להוכיח שהוא לא זה שנטל מביתו את המזוודה ובה המזומנים, שכן הם, אשתו וילדיו בטוחים ש</w:t>
      </w:r>
      <w:r w:rsidR="00465A16">
        <w:rPr>
          <w:rFonts w:ascii="David" w:hAnsi="David"/>
          <w:rtl/>
        </w:rPr>
        <w:t>א'</w:t>
      </w:r>
      <w:r>
        <w:rPr>
          <w:rFonts w:ascii="David" w:hAnsi="David"/>
          <w:rtl/>
        </w:rPr>
        <w:t xml:space="preserve"> גנב את המזוודה ואילו המנוח חושב ש</w:t>
      </w:r>
      <w:r w:rsidR="00465A16">
        <w:rPr>
          <w:rFonts w:ascii="David" w:hAnsi="David"/>
          <w:rtl/>
        </w:rPr>
        <w:t>ד'</w:t>
      </w:r>
      <w:r>
        <w:rPr>
          <w:rFonts w:ascii="David" w:hAnsi="David"/>
          <w:rtl/>
        </w:rPr>
        <w:t xml:space="preserve"> עשה זאת. </w:t>
      </w:r>
    </w:p>
    <w:p w:rsidR="00C35359" w:rsidRDefault="00465A16" w:rsidP="00C35359">
      <w:pPr>
        <w:numPr>
          <w:ilvl w:val="0"/>
          <w:numId w:val="2"/>
        </w:numPr>
        <w:tabs>
          <w:tab w:val="left" w:pos="935"/>
        </w:tabs>
        <w:spacing w:before="240" w:after="240" w:line="360" w:lineRule="auto"/>
        <w:jc w:val="both"/>
        <w:rPr>
          <w:rFonts w:ascii="David" w:hAnsi="David"/>
          <w:rtl/>
        </w:rPr>
      </w:pPr>
      <w:r>
        <w:rPr>
          <w:rFonts w:ascii="David" w:hAnsi="David"/>
          <w:rtl/>
        </w:rPr>
        <w:t>א'</w:t>
      </w:r>
      <w:r w:rsidR="00C35359">
        <w:rPr>
          <w:rFonts w:ascii="David" w:hAnsi="David"/>
          <w:rtl/>
        </w:rPr>
        <w:t xml:space="preserve"> העיד בעניין ביטול הצוואה לטובתו:</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מפנה לנספח יד – מה הבנת מהשיחה הזאת? מודיע לך על ביטול הצוואה ומה אתה מבין?</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כשהתקשר אלי הרגשתי שאני על ספיקר. זרמתי עם השיחה והבנתי שהוא מכין אותי תתחיל לעבוד, פה עובדים עלי חזק. זה מה שהבנתי חד משמעית.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ב- 22.9.20 נספח טו, מבקש ממך </w:t>
      </w:r>
      <w:r w:rsidR="004522E3">
        <w:rPr>
          <w:rFonts w:ascii="David" w:hAnsi="David"/>
          <w:b/>
          <w:bCs/>
          <w:rtl/>
        </w:rPr>
        <w:t>י'</w:t>
      </w:r>
      <w:r>
        <w:rPr>
          <w:rFonts w:ascii="David" w:hAnsi="David"/>
          <w:b/>
          <w:bCs/>
          <w:rtl/>
        </w:rPr>
        <w:t xml:space="preserve"> לעשות פוליגרף והסכמת, למה היה חשוב לך?</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r>
      <w:r w:rsidR="004522E3">
        <w:rPr>
          <w:rFonts w:ascii="David" w:hAnsi="David"/>
          <w:b/>
          <w:bCs/>
          <w:rtl/>
        </w:rPr>
        <w:t>י'</w:t>
      </w:r>
      <w:r>
        <w:rPr>
          <w:rFonts w:ascii="David" w:hAnsi="David"/>
          <w:b/>
          <w:bCs/>
          <w:rtl/>
        </w:rPr>
        <w:t xml:space="preserve"> ידע מי אני. ידע על הלב שלי הנקי. נכנסתי לבית שלהם והמקרר שלהם היה ריק. הייתי חייל ופוצצתי להם את המקרר. איפה הדודים שלהם? הילדים היו זרוקים. הסבא והסבתא היו מפחדים לטפל בהם. היו עוזרים לה בפחד כי כל הזמן פחדו שיהיו מריבות. הילדים היו צריכים אותם. שני הדודים זה הזיכרון היחידי שלהם מהאבא שלהם. </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אני משמיע הקלטה מיום 22.9.20 עמ' 42, דקה 5.20 – מה זאת אומרת יעזבו אותי?</w:t>
      </w:r>
    </w:p>
    <w:p w:rsidR="00C35359" w:rsidRDefault="00C35359" w:rsidP="00C35359">
      <w:pPr>
        <w:spacing w:line="360" w:lineRule="auto"/>
        <w:ind w:left="1440" w:hanging="720"/>
        <w:contextualSpacing/>
        <w:jc w:val="both"/>
        <w:rPr>
          <w:rFonts w:ascii="David" w:hAnsi="David"/>
          <w:b/>
          <w:bCs/>
          <w:rtl/>
        </w:rPr>
      </w:pPr>
      <w:r>
        <w:rPr>
          <w:rFonts w:ascii="David" w:hAnsi="David"/>
          <w:b/>
          <w:bCs/>
          <w:rtl/>
        </w:rPr>
        <w:lastRenderedPageBreak/>
        <w:t>ת.</w:t>
      </w:r>
      <w:r>
        <w:rPr>
          <w:rFonts w:ascii="David" w:hAnsi="David"/>
          <w:b/>
          <w:bCs/>
          <w:rtl/>
        </w:rPr>
        <w:tab/>
        <w:t xml:space="preserve">בן אדם בגיל 92 עשה יפוי כוח בשבילי שאהיה הגב שלו, שאעזור לו. שני אלה שמנעו ממנו טיפול ביטלו לי את היפוי כוח בכוח. הוא רצה שקט אז ביטל לי את היפוי כוח. זה היה ב- 22.9.20." </w:t>
      </w:r>
      <w:r>
        <w:rPr>
          <w:rFonts w:ascii="David" w:hAnsi="David"/>
          <w:rtl/>
        </w:rPr>
        <w:t>(עמ' 111 שורה 6 ואילך).</w:t>
      </w:r>
    </w:p>
    <w:p w:rsidR="00C35359" w:rsidRDefault="00C35359" w:rsidP="00C35359">
      <w:pPr>
        <w:numPr>
          <w:ilvl w:val="0"/>
          <w:numId w:val="2"/>
        </w:numPr>
        <w:tabs>
          <w:tab w:val="left" w:pos="935"/>
        </w:tabs>
        <w:spacing w:before="240" w:after="240" w:line="360" w:lineRule="auto"/>
        <w:jc w:val="both"/>
        <w:rPr>
          <w:rFonts w:ascii="David" w:hAnsi="David"/>
          <w:rtl/>
        </w:rPr>
      </w:pPr>
      <w:r>
        <w:rPr>
          <w:rFonts w:ascii="David" w:hAnsi="David"/>
          <w:rtl/>
        </w:rPr>
        <w:t xml:space="preserve">העדה </w:t>
      </w:r>
      <w:r w:rsidR="0040485B">
        <w:rPr>
          <w:rFonts w:ascii="David" w:hAnsi="David"/>
          <w:rtl/>
        </w:rPr>
        <w:t>ס'</w:t>
      </w:r>
      <w:r>
        <w:rPr>
          <w:rFonts w:ascii="David" w:hAnsi="David"/>
          <w:rtl/>
        </w:rPr>
        <w:t xml:space="preserve"> </w:t>
      </w:r>
      <w:r w:rsidR="0040485B">
        <w:rPr>
          <w:rFonts w:ascii="David" w:hAnsi="David"/>
          <w:rtl/>
        </w:rPr>
        <w:t>ת'</w:t>
      </w:r>
      <w:r>
        <w:rPr>
          <w:rFonts w:ascii="David" w:hAnsi="David"/>
          <w:rtl/>
        </w:rPr>
        <w:t>, שהייתה אחת המטפלות במנוחים, העידה כי נדמה לה שהמנוח כתב צוואה חדשה בכתב ידו: "</w:t>
      </w:r>
      <w:r>
        <w:rPr>
          <w:b/>
          <w:bCs/>
          <w:rtl/>
        </w:rPr>
        <w:t>אני פעם הלכתי אליהם בבוקר בשמונה, היה יושב במטבח, הוא מבחוץ והבת שלו בפנים והיה לו עט ונייר והיה כותב. זה לא ענייני אבל כשהייתי שם היא היתה אומרת לו מה לכתוב ונדמה לי שהם החליפו צוואה."</w:t>
      </w:r>
      <w:r>
        <w:rPr>
          <w:rtl/>
        </w:rPr>
        <w:t xml:space="preserve"> </w:t>
      </w:r>
      <w:r>
        <w:rPr>
          <w:rFonts w:ascii="David" w:hAnsi="David"/>
          <w:rtl/>
        </w:rPr>
        <w:t>(עמ' 35 לפרוטוקול שורה 5 ואילך).</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כן העידה כי המנוח סיפר לה שהצוואה שערך הובילה לריב במשפחה:</w:t>
      </w:r>
    </w:p>
    <w:p w:rsidR="00C35359" w:rsidRDefault="00C35359" w:rsidP="00C3535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לפני שהוא נפטר כמה חודשים הוא סיפר לי שעשה צוואה. </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למה צריך לספר לך שעשה צוואה?</w:t>
      </w:r>
    </w:p>
    <w:p w:rsidR="00C35359" w:rsidRDefault="00C35359" w:rsidP="00C35359">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בגלל שכשהתחיל הבלגן אצלו הרבה בבית הוא אמר שיש ריב בין הנכדים לבין </w:t>
      </w:r>
      <w:r w:rsidR="00465A16">
        <w:rPr>
          <w:rFonts w:ascii="David" w:hAnsi="David"/>
          <w:b/>
          <w:bCs/>
          <w:rtl/>
        </w:rPr>
        <w:t>ד'</w:t>
      </w:r>
      <w:r>
        <w:rPr>
          <w:rFonts w:ascii="David" w:hAnsi="David"/>
          <w:b/>
          <w:bCs/>
          <w:rtl/>
        </w:rPr>
        <w:t xml:space="preserve"> ו</w:t>
      </w:r>
      <w:r w:rsidR="00465A16">
        <w:rPr>
          <w:rFonts w:ascii="David" w:hAnsi="David"/>
          <w:b/>
          <w:bCs/>
          <w:rtl/>
        </w:rPr>
        <w:t>י'</w:t>
      </w:r>
      <w:r>
        <w:rPr>
          <w:rFonts w:ascii="David" w:hAnsi="David"/>
          <w:b/>
          <w:bCs/>
          <w:rtl/>
        </w:rPr>
        <w:t xml:space="preserve"> בגלל שהם ידעו שהוא עשה צוואה." </w:t>
      </w:r>
      <w:r>
        <w:rPr>
          <w:rFonts w:ascii="David" w:hAnsi="David"/>
          <w:rtl/>
        </w:rPr>
        <w:t>(עמ' 35 לפרוטוקול שורה 16 ואילך).</w:t>
      </w:r>
    </w:p>
    <w:p w:rsidR="00C35359" w:rsidRDefault="00C35359" w:rsidP="00346A73">
      <w:pPr>
        <w:numPr>
          <w:ilvl w:val="0"/>
          <w:numId w:val="2"/>
        </w:numPr>
        <w:tabs>
          <w:tab w:val="left" w:pos="935"/>
        </w:tabs>
        <w:spacing w:before="240" w:after="240" w:line="360" w:lineRule="auto"/>
        <w:jc w:val="both"/>
        <w:rPr>
          <w:rFonts w:ascii="David" w:hAnsi="David"/>
          <w:rtl/>
        </w:rPr>
      </w:pPr>
      <w:r>
        <w:rPr>
          <w:rFonts w:ascii="David" w:hAnsi="David"/>
          <w:rtl/>
        </w:rPr>
        <w:t>העדה מ</w:t>
      </w:r>
      <w:r w:rsidR="00346A73">
        <w:rPr>
          <w:rFonts w:ascii="David" w:hAnsi="David" w:hint="cs"/>
          <w:rtl/>
        </w:rPr>
        <w:t>'</w:t>
      </w:r>
      <w:r>
        <w:rPr>
          <w:rFonts w:ascii="David" w:hAnsi="David"/>
          <w:rtl/>
        </w:rPr>
        <w:t>, שגם היא הייתה אחת המטפלות במנוחים, העידה בעניין עריכת הצוואה מ- 9/2020:</w:t>
      </w:r>
    </w:p>
    <w:p w:rsidR="00C35359" w:rsidRDefault="00C35359" w:rsidP="00C35359">
      <w:pPr>
        <w:spacing w:line="360" w:lineRule="auto"/>
        <w:ind w:left="720"/>
        <w:jc w:val="both"/>
        <w:rPr>
          <w:rFonts w:ascii="David" w:hAnsi="David"/>
          <w:b/>
          <w:bCs/>
        </w:rPr>
      </w:pPr>
      <w:r>
        <w:rPr>
          <w:rFonts w:ascii="David" w:hAnsi="David"/>
          <w:b/>
          <w:bCs/>
          <w:rtl/>
        </w:rPr>
        <w:t>"ש.</w:t>
      </w:r>
      <w:r>
        <w:rPr>
          <w:rFonts w:ascii="David" w:hAnsi="David"/>
          <w:b/>
          <w:bCs/>
          <w:rtl/>
        </w:rPr>
        <w:tab/>
        <w:t>אמרת שאת יודעת ש</w:t>
      </w:r>
      <w:r w:rsidR="004522E3">
        <w:rPr>
          <w:rFonts w:ascii="David" w:hAnsi="David"/>
          <w:b/>
          <w:bCs/>
          <w:rtl/>
        </w:rPr>
        <w:t>י'</w:t>
      </w:r>
      <w:r>
        <w:rPr>
          <w:rFonts w:ascii="David" w:hAnsi="David"/>
          <w:b/>
          <w:bCs/>
          <w:rtl/>
        </w:rPr>
        <w:t xml:space="preserve"> נתן צוואה הכל ל</w:t>
      </w:r>
      <w:r w:rsidR="00465A16">
        <w:rPr>
          <w:rFonts w:ascii="David" w:hAnsi="David"/>
          <w:b/>
          <w:bCs/>
          <w:rtl/>
        </w:rPr>
        <w:t>ג'</w:t>
      </w:r>
      <w:r>
        <w:rPr>
          <w:rFonts w:ascii="David" w:hAnsi="David"/>
          <w:b/>
          <w:bCs/>
          <w:rtl/>
        </w:rPr>
        <w:t>?</w:t>
      </w:r>
    </w:p>
    <w:p w:rsidR="00C35359" w:rsidRDefault="00C35359" w:rsidP="00C35359">
      <w:pPr>
        <w:spacing w:line="360" w:lineRule="auto"/>
        <w:ind w:left="720"/>
        <w:jc w:val="both"/>
        <w:rPr>
          <w:rFonts w:ascii="David" w:hAnsi="David"/>
          <w:b/>
          <w:bCs/>
        </w:rPr>
      </w:pPr>
      <w:r>
        <w:rPr>
          <w:rFonts w:ascii="David" w:hAnsi="David"/>
          <w:b/>
          <w:bCs/>
          <w:rtl/>
        </w:rPr>
        <w:t>ת.</w:t>
      </w:r>
      <w:r>
        <w:rPr>
          <w:rFonts w:ascii="David" w:hAnsi="David"/>
          <w:b/>
          <w:bCs/>
          <w:rtl/>
        </w:rPr>
        <w:tab/>
        <w:t xml:space="preserve">את זה אני יודעת. </w:t>
      </w:r>
    </w:p>
    <w:p w:rsidR="00C35359" w:rsidRDefault="00C35359" w:rsidP="00C35359">
      <w:pPr>
        <w:spacing w:line="360" w:lineRule="auto"/>
        <w:ind w:left="720"/>
        <w:jc w:val="both"/>
        <w:rPr>
          <w:rFonts w:ascii="David" w:hAnsi="David"/>
          <w:b/>
          <w:bCs/>
          <w:rtl/>
        </w:rPr>
      </w:pPr>
      <w:r>
        <w:rPr>
          <w:rFonts w:ascii="David" w:hAnsi="David"/>
          <w:b/>
          <w:bCs/>
          <w:rtl/>
        </w:rPr>
        <w:t>ש.</w:t>
      </w:r>
      <w:r>
        <w:rPr>
          <w:rFonts w:ascii="David" w:hAnsi="David"/>
          <w:b/>
          <w:bCs/>
          <w:rtl/>
        </w:rPr>
        <w:tab/>
        <w:t>ידעת שהיו לו שתי צוואות?</w:t>
      </w:r>
    </w:p>
    <w:p w:rsidR="00C35359" w:rsidRDefault="00C35359" w:rsidP="00C35359">
      <w:pPr>
        <w:spacing w:line="360" w:lineRule="auto"/>
        <w:ind w:left="720"/>
        <w:jc w:val="both"/>
        <w:rPr>
          <w:rFonts w:ascii="David" w:hAnsi="David"/>
          <w:b/>
          <w:bCs/>
          <w:rtl/>
        </w:rPr>
      </w:pPr>
      <w:r>
        <w:rPr>
          <w:rFonts w:ascii="David" w:hAnsi="David"/>
          <w:b/>
          <w:bCs/>
          <w:rtl/>
        </w:rPr>
        <w:t>ת.</w:t>
      </w:r>
      <w:r>
        <w:rPr>
          <w:rFonts w:ascii="David" w:hAnsi="David"/>
          <w:b/>
          <w:bCs/>
          <w:rtl/>
        </w:rPr>
        <w:tab/>
        <w:t xml:space="preserve">לא. </w:t>
      </w:r>
    </w:p>
    <w:p w:rsidR="00C35359" w:rsidRDefault="00C35359" w:rsidP="00C35359">
      <w:pPr>
        <w:spacing w:line="360" w:lineRule="auto"/>
        <w:ind w:left="720"/>
        <w:jc w:val="both"/>
        <w:rPr>
          <w:rFonts w:ascii="David" w:hAnsi="David"/>
          <w:b/>
          <w:bCs/>
          <w:rtl/>
        </w:rPr>
      </w:pPr>
      <w:r>
        <w:rPr>
          <w:rFonts w:ascii="David" w:hAnsi="David"/>
          <w:b/>
          <w:bCs/>
          <w:rtl/>
        </w:rPr>
        <w:t>ש.</w:t>
      </w:r>
      <w:r>
        <w:rPr>
          <w:rFonts w:ascii="David" w:hAnsi="David"/>
          <w:b/>
          <w:bCs/>
          <w:rtl/>
        </w:rPr>
        <w:tab/>
        <w:t>ידעת רק על צוואה אחת?</w:t>
      </w:r>
    </w:p>
    <w:p w:rsidR="00C35359" w:rsidRDefault="00C35359" w:rsidP="00C35359">
      <w:pPr>
        <w:spacing w:line="360" w:lineRule="auto"/>
        <w:ind w:left="720"/>
        <w:jc w:val="both"/>
        <w:rPr>
          <w:rFonts w:ascii="David" w:hAnsi="David"/>
          <w:b/>
          <w:bCs/>
          <w:rtl/>
        </w:rPr>
      </w:pPr>
      <w:r>
        <w:rPr>
          <w:rFonts w:ascii="David" w:hAnsi="David"/>
          <w:b/>
          <w:bCs/>
          <w:rtl/>
        </w:rPr>
        <w:t>ת.</w:t>
      </w:r>
      <w:r>
        <w:rPr>
          <w:rFonts w:ascii="David" w:hAnsi="David"/>
          <w:b/>
          <w:bCs/>
          <w:rtl/>
        </w:rPr>
        <w:tab/>
        <w:t xml:space="preserve">כן.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כתבת שאת יודעת שהיתה התנגדות מ</w:t>
      </w:r>
      <w:r w:rsidR="00465A16">
        <w:rPr>
          <w:rFonts w:ascii="David" w:hAnsi="David"/>
          <w:b/>
          <w:bCs/>
          <w:rtl/>
        </w:rPr>
        <w:t>י'</w:t>
      </w:r>
      <w:r>
        <w:rPr>
          <w:rFonts w:ascii="David" w:hAnsi="David"/>
          <w:b/>
          <w:bCs/>
          <w:rtl/>
        </w:rPr>
        <w:t xml:space="preserve"> לצוואה הראשונה של </w:t>
      </w:r>
      <w:r w:rsidR="004522E3">
        <w:rPr>
          <w:rFonts w:ascii="David" w:hAnsi="David"/>
          <w:b/>
          <w:bCs/>
          <w:rtl/>
        </w:rPr>
        <w:t>י'</w:t>
      </w:r>
      <w:r>
        <w:rPr>
          <w:rFonts w:ascii="David" w:hAnsi="David"/>
          <w:b/>
          <w:bCs/>
          <w:rtl/>
        </w:rPr>
        <w:t xml:space="preserve"> וביקשו לתמוך בצוואה השנייה. ידעת את זה?</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r>
      <w:r w:rsidR="004522E3">
        <w:rPr>
          <w:rFonts w:ascii="David" w:hAnsi="David"/>
          <w:b/>
          <w:bCs/>
          <w:rtl/>
        </w:rPr>
        <w:t>י'</w:t>
      </w:r>
      <w:r>
        <w:rPr>
          <w:rFonts w:ascii="David" w:hAnsi="David"/>
          <w:b/>
          <w:bCs/>
          <w:rtl/>
        </w:rPr>
        <w:t xml:space="preserve"> דיבר דיבר. בגלל זה דיבר ביחד ו</w:t>
      </w:r>
      <w:r w:rsidR="004522E3">
        <w:rPr>
          <w:rFonts w:ascii="David" w:hAnsi="David"/>
          <w:b/>
          <w:bCs/>
          <w:rtl/>
        </w:rPr>
        <w:t>י'</w:t>
      </w:r>
      <w:r>
        <w:rPr>
          <w:rFonts w:ascii="David" w:hAnsi="David"/>
          <w:b/>
          <w:bCs/>
          <w:rtl/>
        </w:rPr>
        <w:t xml:space="preserve"> חתם שנותן ל</w:t>
      </w:r>
      <w:r w:rsidR="00465A16">
        <w:rPr>
          <w:rFonts w:ascii="David" w:hAnsi="David"/>
          <w:b/>
          <w:bCs/>
          <w:rtl/>
        </w:rPr>
        <w:t>ג'</w:t>
      </w:r>
      <w:r>
        <w:rPr>
          <w:rFonts w:ascii="David" w:hAnsi="David"/>
          <w:b/>
          <w:bCs/>
          <w:rtl/>
        </w:rPr>
        <w:t xml:space="preserve">. הוא חתם למעלה. </w:t>
      </w:r>
      <w:r w:rsidR="00465A16">
        <w:rPr>
          <w:rFonts w:ascii="David" w:hAnsi="David"/>
          <w:b/>
          <w:bCs/>
          <w:rtl/>
        </w:rPr>
        <w:t>ג'</w:t>
      </w:r>
      <w:r>
        <w:rPr>
          <w:rFonts w:ascii="David" w:hAnsi="David"/>
          <w:b/>
          <w:bCs/>
          <w:rtl/>
        </w:rPr>
        <w:t xml:space="preserve"> היתה, אני ו</w:t>
      </w:r>
      <w:r w:rsidR="004522E3">
        <w:rPr>
          <w:rFonts w:ascii="David" w:hAnsi="David"/>
          <w:b/>
          <w:bCs/>
          <w:rtl/>
        </w:rPr>
        <w:t>י'</w:t>
      </w:r>
      <w:r>
        <w:rPr>
          <w:rFonts w:ascii="David" w:hAnsi="David"/>
          <w:b/>
          <w:bCs/>
          <w:rtl/>
        </w:rPr>
        <w:t xml:space="preserve"> ואז חתם שנותן הכל ל</w:t>
      </w:r>
      <w:r w:rsidR="00465A16">
        <w:rPr>
          <w:rFonts w:ascii="David" w:hAnsi="David"/>
          <w:b/>
          <w:bCs/>
          <w:rtl/>
        </w:rPr>
        <w:t>ג'</w:t>
      </w:r>
      <w:r>
        <w:rPr>
          <w:rFonts w:ascii="David" w:hAnsi="David"/>
          <w:b/>
          <w:bCs/>
          <w:rtl/>
        </w:rPr>
        <w:t xml:space="preserve">. </w:t>
      </w:r>
    </w:p>
    <w:p w:rsidR="00C35359" w:rsidRDefault="00C35359" w:rsidP="00C35359">
      <w:pPr>
        <w:spacing w:line="360" w:lineRule="auto"/>
        <w:ind w:left="720"/>
        <w:jc w:val="both"/>
        <w:rPr>
          <w:rFonts w:ascii="David" w:hAnsi="David"/>
          <w:b/>
          <w:bCs/>
          <w:rtl/>
        </w:rPr>
      </w:pPr>
      <w:r>
        <w:rPr>
          <w:rFonts w:ascii="David" w:hAnsi="David"/>
          <w:b/>
          <w:bCs/>
          <w:rtl/>
        </w:rPr>
        <w:t>ש.</w:t>
      </w:r>
      <w:r>
        <w:rPr>
          <w:rFonts w:ascii="David" w:hAnsi="David"/>
          <w:b/>
          <w:bCs/>
          <w:rtl/>
        </w:rPr>
        <w:tab/>
        <w:t>ידעת שהיתה צוואה נוספת?</w:t>
      </w:r>
    </w:p>
    <w:p w:rsidR="00C35359" w:rsidRDefault="00C35359" w:rsidP="00C35359">
      <w:pPr>
        <w:spacing w:line="360" w:lineRule="auto"/>
        <w:ind w:left="720"/>
        <w:jc w:val="both"/>
        <w:rPr>
          <w:rFonts w:ascii="David" w:hAnsi="David"/>
          <w:b/>
          <w:bCs/>
          <w:rtl/>
        </w:rPr>
      </w:pPr>
      <w:r>
        <w:rPr>
          <w:rFonts w:ascii="David" w:hAnsi="David"/>
          <w:b/>
          <w:bCs/>
          <w:rtl/>
        </w:rPr>
        <w:t>ת.</w:t>
      </w:r>
      <w:r>
        <w:rPr>
          <w:rFonts w:ascii="David" w:hAnsi="David"/>
          <w:b/>
          <w:bCs/>
          <w:rtl/>
        </w:rPr>
        <w:tab/>
      </w:r>
      <w:r w:rsidR="004522E3">
        <w:rPr>
          <w:rFonts w:ascii="David" w:hAnsi="David"/>
          <w:b/>
          <w:bCs/>
          <w:rtl/>
        </w:rPr>
        <w:t>י'</w:t>
      </w:r>
      <w:r>
        <w:rPr>
          <w:rFonts w:ascii="David" w:hAnsi="David"/>
          <w:b/>
          <w:bCs/>
          <w:rtl/>
        </w:rPr>
        <w:t xml:space="preserve"> הלך לחדר ואחר כך </w:t>
      </w:r>
      <w:r w:rsidR="00465A16">
        <w:rPr>
          <w:rFonts w:ascii="David" w:hAnsi="David"/>
          <w:b/>
          <w:bCs/>
          <w:rtl/>
        </w:rPr>
        <w:t>ג'</w:t>
      </w:r>
      <w:r>
        <w:rPr>
          <w:rFonts w:ascii="David" w:hAnsi="David"/>
          <w:b/>
          <w:bCs/>
          <w:rtl/>
        </w:rPr>
        <w:t xml:space="preserve"> אמרה ש</w:t>
      </w:r>
      <w:r w:rsidR="004522E3">
        <w:rPr>
          <w:rFonts w:ascii="David" w:hAnsi="David"/>
          <w:b/>
          <w:bCs/>
          <w:rtl/>
        </w:rPr>
        <w:t>י'</w:t>
      </w:r>
      <w:r>
        <w:rPr>
          <w:rFonts w:ascii="David" w:hAnsi="David"/>
          <w:b/>
          <w:bCs/>
          <w:rtl/>
        </w:rPr>
        <w:t xml:space="preserve"> חתם הכל על השם שלה. </w:t>
      </w:r>
    </w:p>
    <w:p w:rsidR="00C35359" w:rsidRDefault="00C35359" w:rsidP="00C35359">
      <w:pPr>
        <w:spacing w:line="360" w:lineRule="auto"/>
        <w:ind w:left="720"/>
        <w:jc w:val="both"/>
        <w:rPr>
          <w:rFonts w:ascii="David" w:hAnsi="David"/>
          <w:b/>
          <w:bCs/>
          <w:rtl/>
        </w:rPr>
      </w:pPr>
      <w:r>
        <w:rPr>
          <w:rFonts w:ascii="David" w:hAnsi="David"/>
          <w:b/>
          <w:bCs/>
          <w:rtl/>
        </w:rPr>
        <w:t>ש.</w:t>
      </w:r>
      <w:r>
        <w:rPr>
          <w:rFonts w:ascii="David" w:hAnsi="David"/>
          <w:b/>
          <w:bCs/>
          <w:rtl/>
        </w:rPr>
        <w:tab/>
        <w:t>ידעת שהיתה צוואה קודמת?</w:t>
      </w:r>
    </w:p>
    <w:p w:rsidR="00C35359" w:rsidRDefault="00C35359" w:rsidP="00C35359">
      <w:pPr>
        <w:spacing w:line="360" w:lineRule="auto"/>
        <w:ind w:left="720"/>
        <w:jc w:val="both"/>
        <w:rPr>
          <w:rFonts w:ascii="David" w:hAnsi="David"/>
          <w:b/>
          <w:bCs/>
          <w:rtl/>
        </w:rPr>
      </w:pPr>
      <w:r>
        <w:rPr>
          <w:rFonts w:ascii="David" w:hAnsi="David"/>
          <w:b/>
          <w:bCs/>
          <w:rtl/>
        </w:rPr>
        <w:lastRenderedPageBreak/>
        <w:t>ת.</w:t>
      </w:r>
      <w:r>
        <w:rPr>
          <w:rFonts w:ascii="David" w:hAnsi="David"/>
          <w:b/>
          <w:bCs/>
          <w:rtl/>
        </w:rPr>
        <w:tab/>
        <w:t xml:space="preserve">לא. </w:t>
      </w:r>
    </w:p>
    <w:p w:rsidR="00C35359" w:rsidRDefault="00C35359" w:rsidP="00C35359">
      <w:pPr>
        <w:spacing w:line="360" w:lineRule="auto"/>
        <w:ind w:left="720"/>
        <w:jc w:val="both"/>
        <w:rPr>
          <w:rFonts w:ascii="David" w:hAnsi="David"/>
          <w:b/>
          <w:bCs/>
          <w:rtl/>
        </w:rPr>
      </w:pPr>
      <w:r>
        <w:rPr>
          <w:rFonts w:ascii="David" w:hAnsi="David"/>
          <w:b/>
          <w:bCs/>
          <w:rtl/>
        </w:rPr>
        <w:t>ש.</w:t>
      </w:r>
      <w:r>
        <w:rPr>
          <w:rFonts w:ascii="David" w:hAnsi="David"/>
          <w:b/>
          <w:bCs/>
          <w:rtl/>
        </w:rPr>
        <w:tab/>
        <w:t xml:space="preserve">ראית את </w:t>
      </w:r>
      <w:r w:rsidR="004522E3">
        <w:rPr>
          <w:rFonts w:ascii="David" w:hAnsi="David"/>
          <w:b/>
          <w:bCs/>
          <w:rtl/>
        </w:rPr>
        <w:t>י'</w:t>
      </w:r>
      <w:r>
        <w:rPr>
          <w:rFonts w:ascii="David" w:hAnsi="David"/>
          <w:b/>
          <w:bCs/>
          <w:rtl/>
        </w:rPr>
        <w:t xml:space="preserve"> חותם על המכתב?</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זה אני לא זוכרת. אני הייתי שם. דיברנו. זה היה שבוע שלם שדיברו אחד עם השני ואחרי זה חתמו. כל יום דיברו.  </w:t>
      </w:r>
      <w:r w:rsidR="00465A16">
        <w:rPr>
          <w:rFonts w:ascii="David" w:hAnsi="David"/>
          <w:b/>
          <w:bCs/>
          <w:rtl/>
        </w:rPr>
        <w:t>ג'</w:t>
      </w:r>
      <w:r>
        <w:rPr>
          <w:rFonts w:ascii="David" w:hAnsi="David"/>
          <w:b/>
          <w:bCs/>
          <w:rtl/>
        </w:rPr>
        <w:t xml:space="preserve"> רצתה לסדר משהו כי כש</w:t>
      </w:r>
      <w:r w:rsidR="00465A16">
        <w:rPr>
          <w:rFonts w:ascii="David" w:hAnsi="David"/>
          <w:b/>
          <w:bCs/>
          <w:rtl/>
        </w:rPr>
        <w:t>מ'</w:t>
      </w:r>
      <w:r>
        <w:rPr>
          <w:rFonts w:ascii="David" w:hAnsi="David"/>
          <w:b/>
          <w:bCs/>
          <w:rtl/>
        </w:rPr>
        <w:t xml:space="preserve"> היו מגיעים היה ריב. </w:t>
      </w:r>
    </w:p>
    <w:p w:rsidR="00C35359" w:rsidRDefault="00C35359" w:rsidP="00C35359">
      <w:pPr>
        <w:spacing w:line="360" w:lineRule="auto"/>
        <w:ind w:left="720"/>
        <w:jc w:val="both"/>
        <w:rPr>
          <w:rFonts w:ascii="David" w:hAnsi="David"/>
          <w:b/>
          <w:bCs/>
          <w:rtl/>
        </w:rPr>
      </w:pPr>
      <w:r>
        <w:rPr>
          <w:rFonts w:ascii="David" w:hAnsi="David"/>
          <w:b/>
          <w:bCs/>
          <w:rtl/>
        </w:rPr>
        <w:t>ש.</w:t>
      </w:r>
      <w:r>
        <w:rPr>
          <w:rFonts w:ascii="David" w:hAnsi="David"/>
          <w:b/>
          <w:bCs/>
          <w:rtl/>
        </w:rPr>
        <w:tab/>
        <w:t xml:space="preserve">בין </w:t>
      </w:r>
      <w:r w:rsidR="00465A16">
        <w:rPr>
          <w:rFonts w:ascii="David" w:hAnsi="David"/>
          <w:b/>
          <w:bCs/>
          <w:rtl/>
        </w:rPr>
        <w:t>ג'</w:t>
      </w:r>
      <w:r>
        <w:rPr>
          <w:rFonts w:ascii="David" w:hAnsi="David"/>
          <w:b/>
          <w:bCs/>
          <w:rtl/>
        </w:rPr>
        <w:t xml:space="preserve"> ל</w:t>
      </w:r>
      <w:r w:rsidR="004522E3">
        <w:rPr>
          <w:rFonts w:ascii="David" w:hAnsi="David"/>
          <w:b/>
          <w:bCs/>
          <w:rtl/>
        </w:rPr>
        <w:t>י'</w:t>
      </w:r>
      <w:r>
        <w:rPr>
          <w:rFonts w:ascii="David" w:hAnsi="David"/>
          <w:b/>
          <w:bCs/>
          <w:rtl/>
        </w:rPr>
        <w:t xml:space="preserve"> היה ריב כשדיברו באותו שבוע?</w:t>
      </w:r>
    </w:p>
    <w:p w:rsidR="00C35359" w:rsidRDefault="00C35359" w:rsidP="00C35359">
      <w:pPr>
        <w:spacing w:line="360" w:lineRule="auto"/>
        <w:ind w:left="720"/>
        <w:jc w:val="both"/>
        <w:rPr>
          <w:rFonts w:ascii="David" w:hAnsi="David"/>
          <w:b/>
          <w:bCs/>
          <w:rtl/>
        </w:rPr>
      </w:pPr>
      <w:r>
        <w:rPr>
          <w:rFonts w:ascii="David" w:hAnsi="David"/>
          <w:b/>
          <w:bCs/>
          <w:rtl/>
        </w:rPr>
        <w:t>ת.</w:t>
      </w:r>
      <w:r>
        <w:rPr>
          <w:rFonts w:ascii="David" w:hAnsi="David"/>
          <w:b/>
          <w:bCs/>
          <w:rtl/>
        </w:rPr>
        <w:tab/>
        <w:t xml:space="preserve">כל הזמן מדברים, צוחקים.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שמעת מה אמרו?</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שמעתי אבל לא מבינה הכל.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איך את יודעת שנתן הכל ל</w:t>
      </w:r>
      <w:r w:rsidR="00465A16">
        <w:rPr>
          <w:rFonts w:ascii="David" w:hAnsi="David"/>
          <w:b/>
          <w:bCs/>
          <w:rtl/>
        </w:rPr>
        <w:t>ג'</w:t>
      </w:r>
      <w:r>
        <w:rPr>
          <w:rFonts w:ascii="David" w:hAnsi="David"/>
          <w:b/>
          <w:bCs/>
          <w:rtl/>
        </w:rPr>
        <w:t>.</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גם </w:t>
      </w:r>
      <w:r w:rsidR="004522E3">
        <w:rPr>
          <w:rFonts w:ascii="David" w:hAnsi="David"/>
          <w:b/>
          <w:bCs/>
          <w:rtl/>
        </w:rPr>
        <w:t>י'</w:t>
      </w:r>
      <w:r>
        <w:rPr>
          <w:rFonts w:ascii="David" w:hAnsi="David"/>
          <w:b/>
          <w:bCs/>
          <w:rtl/>
        </w:rPr>
        <w:t xml:space="preserve"> אמר לי שחתם הכל על שם </w:t>
      </w:r>
      <w:r w:rsidR="00465A16">
        <w:rPr>
          <w:rFonts w:ascii="David" w:hAnsi="David"/>
          <w:b/>
          <w:bCs/>
          <w:rtl/>
        </w:rPr>
        <w:t>ג'</w:t>
      </w:r>
      <w:r>
        <w:rPr>
          <w:rFonts w:ascii="David" w:hAnsi="David"/>
          <w:b/>
          <w:bCs/>
          <w:rtl/>
        </w:rPr>
        <w:t xml:space="preserve">. לא שאלתי למה.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למה סיפרו לך?</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מה שיש </w:t>
      </w:r>
      <w:r w:rsidR="00465A16">
        <w:rPr>
          <w:rFonts w:ascii="David" w:hAnsi="David"/>
          <w:b/>
          <w:bCs/>
          <w:rtl/>
        </w:rPr>
        <w:t>ג'</w:t>
      </w:r>
      <w:r>
        <w:rPr>
          <w:rFonts w:ascii="David" w:hAnsi="David"/>
          <w:b/>
          <w:bCs/>
          <w:rtl/>
        </w:rPr>
        <w:t xml:space="preserve"> סיפרה.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היא אמרה לך למה עשה את הצוואה הזאת?</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לא. </w:t>
      </w:r>
    </w:p>
    <w:p w:rsidR="00C35359" w:rsidRDefault="00C35359" w:rsidP="00C35359">
      <w:pPr>
        <w:ind w:left="1440" w:hanging="720"/>
        <w:jc w:val="both"/>
        <w:rPr>
          <w:rFonts w:ascii="David" w:hAnsi="David"/>
          <w:b/>
          <w:bCs/>
          <w:rtl/>
        </w:rPr>
      </w:pPr>
    </w:p>
    <w:p w:rsidR="00C35359" w:rsidRDefault="00C35359" w:rsidP="00C35359">
      <w:pPr>
        <w:spacing w:line="360" w:lineRule="auto"/>
        <w:ind w:left="1440" w:hanging="720"/>
        <w:jc w:val="both"/>
        <w:rPr>
          <w:rFonts w:ascii="David" w:hAnsi="David"/>
          <w:b/>
          <w:bCs/>
          <w:rtl/>
        </w:rPr>
      </w:pPr>
      <w:r>
        <w:rPr>
          <w:rFonts w:ascii="David" w:hAnsi="David"/>
          <w:b/>
          <w:bCs/>
          <w:u w:val="single"/>
          <w:rtl/>
        </w:rPr>
        <w:t>המשך חקירה</w:t>
      </w:r>
      <w:r>
        <w:rPr>
          <w:rFonts w:ascii="David" w:hAnsi="David"/>
          <w:b/>
          <w:bCs/>
          <w:rtl/>
        </w:rPr>
        <w:t>:</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r>
      <w:r w:rsidR="00465A16">
        <w:rPr>
          <w:rFonts w:ascii="David" w:hAnsi="David"/>
          <w:b/>
          <w:bCs/>
          <w:rtl/>
        </w:rPr>
        <w:t>ג'</w:t>
      </w:r>
      <w:r>
        <w:rPr>
          <w:rFonts w:ascii="David" w:hAnsi="David"/>
          <w:b/>
          <w:bCs/>
          <w:rtl/>
        </w:rPr>
        <w:t xml:space="preserve"> אמרה לך שהיא גם עשתה צוואה?</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כן.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אמרה לך למי נתנה?</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לא.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היא עשתה צוואה באותו יום ש</w:t>
      </w:r>
      <w:r w:rsidR="004522E3">
        <w:rPr>
          <w:rFonts w:ascii="David" w:hAnsi="David"/>
          <w:b/>
          <w:bCs/>
          <w:rtl/>
        </w:rPr>
        <w:t>י'</w:t>
      </w:r>
      <w:r>
        <w:rPr>
          <w:rFonts w:ascii="David" w:hAnsi="David"/>
          <w:b/>
          <w:bCs/>
          <w:rtl/>
        </w:rPr>
        <w:t xml:space="preserve"> עשה צוואה?</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כן. מישהו הגיע אני חושבת.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באותו יום?</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לא זוכרת.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מי הגיע?</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יש לו אח ל</w:t>
      </w:r>
      <w:r w:rsidR="00465A16">
        <w:rPr>
          <w:rFonts w:ascii="David" w:hAnsi="David"/>
          <w:b/>
          <w:bCs/>
          <w:rtl/>
        </w:rPr>
        <w:t>ג'</w:t>
      </w:r>
      <w:r>
        <w:rPr>
          <w:rFonts w:ascii="David" w:hAnsi="David"/>
          <w:b/>
          <w:bCs/>
          <w:rtl/>
        </w:rPr>
        <w:t>. היא אמרה לאח שלה ש</w:t>
      </w:r>
      <w:r w:rsidR="004522E3">
        <w:rPr>
          <w:rFonts w:ascii="David" w:hAnsi="David"/>
          <w:b/>
          <w:bCs/>
          <w:rtl/>
        </w:rPr>
        <w:t>י'</w:t>
      </w:r>
      <w:r>
        <w:rPr>
          <w:rFonts w:ascii="David" w:hAnsi="David"/>
          <w:b/>
          <w:bCs/>
          <w:rtl/>
        </w:rPr>
        <w:t xml:space="preserve"> נתן לה הכל.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כשהיית בחדר למעלה איתם, שלושתם היו בחדר. באיזה יום זה היה?</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לא יודעת. לא זוכרת.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שבת אולי?</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לא יודעת. לא זוכרת. </w:t>
      </w:r>
    </w:p>
    <w:p w:rsidR="00C35359" w:rsidRDefault="00C35359" w:rsidP="00C35359">
      <w:pPr>
        <w:spacing w:line="360" w:lineRule="auto"/>
        <w:ind w:left="1440" w:hanging="720"/>
        <w:jc w:val="both"/>
        <w:rPr>
          <w:rFonts w:ascii="David" w:hAnsi="David"/>
          <w:b/>
          <w:bCs/>
          <w:rtl/>
        </w:rPr>
      </w:pPr>
      <w:r>
        <w:rPr>
          <w:rFonts w:ascii="David" w:hAnsi="David"/>
          <w:b/>
          <w:bCs/>
          <w:rtl/>
        </w:rPr>
        <w:lastRenderedPageBreak/>
        <w:t>ש.</w:t>
      </w:r>
      <w:r>
        <w:rPr>
          <w:rFonts w:ascii="David" w:hAnsi="David"/>
          <w:b/>
          <w:bCs/>
          <w:rtl/>
        </w:rPr>
        <w:tab/>
        <w:t>הוא חתם בחדר על הצוואה?</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כן. כל כך אני לא זוכרת.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זוכרת אם כתב את הצוואה גם בחדר?</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לא. רק הם אמרו לי דיברנו ושהוא חתם אבל לא יודעת על מה.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ראית על מה הוא חתם שם?</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כן. ראיתי את הדף שחתם עליו אבל לא יודעת מה כתוב שם, זה בעברית.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זה בלילה? יום?</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קודם דיברו שבוע ואפילו יותר. למעלה, למטה, למעלה למטה.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 xml:space="preserve">בין מי למי היו הדיבורים? </w:t>
      </w:r>
      <w:r w:rsidR="00465A16">
        <w:rPr>
          <w:rFonts w:ascii="David" w:hAnsi="David"/>
          <w:b/>
          <w:bCs/>
          <w:rtl/>
        </w:rPr>
        <w:t>י'</w:t>
      </w:r>
      <w:r>
        <w:rPr>
          <w:rFonts w:ascii="David" w:hAnsi="David"/>
          <w:b/>
          <w:bCs/>
          <w:rtl/>
        </w:rPr>
        <w:t xml:space="preserve">? </w:t>
      </w:r>
      <w:r w:rsidR="00465A16">
        <w:rPr>
          <w:rFonts w:ascii="David" w:hAnsi="David"/>
          <w:b/>
          <w:bCs/>
          <w:rtl/>
        </w:rPr>
        <w:t>ד'</w:t>
      </w:r>
      <w:r>
        <w:rPr>
          <w:rFonts w:ascii="David" w:hAnsi="David"/>
          <w:b/>
          <w:bCs/>
          <w:rtl/>
        </w:rPr>
        <w:t>? הסבא? הסבתא? בינך?</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לא זוכרת. הם מדברים ואני לא כל הזמן שומעת.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t>בשבוע שאת אומרת שהיו דיבורים, מי דיבר?</w:t>
      </w:r>
    </w:p>
    <w:p w:rsidR="00C35359" w:rsidRDefault="00C35359" w:rsidP="00C35359">
      <w:pPr>
        <w:spacing w:line="360" w:lineRule="auto"/>
        <w:ind w:left="1440" w:hanging="720"/>
        <w:jc w:val="both"/>
        <w:rPr>
          <w:rFonts w:ascii="David" w:hAnsi="David"/>
          <w:b/>
          <w:bCs/>
          <w:rtl/>
        </w:rPr>
      </w:pPr>
      <w:r>
        <w:rPr>
          <w:rFonts w:ascii="David" w:hAnsi="David"/>
          <w:b/>
          <w:bCs/>
          <w:rtl/>
        </w:rPr>
        <w:t>ת.</w:t>
      </w:r>
      <w:r>
        <w:rPr>
          <w:rFonts w:ascii="David" w:hAnsi="David"/>
          <w:b/>
          <w:bCs/>
          <w:rtl/>
        </w:rPr>
        <w:tab/>
      </w:r>
      <w:r w:rsidR="004522E3">
        <w:rPr>
          <w:rFonts w:ascii="David" w:hAnsi="David"/>
          <w:b/>
          <w:bCs/>
          <w:rtl/>
        </w:rPr>
        <w:t>י'</w:t>
      </w:r>
      <w:r>
        <w:rPr>
          <w:rFonts w:ascii="David" w:hAnsi="David"/>
          <w:b/>
          <w:bCs/>
          <w:rtl/>
        </w:rPr>
        <w:t xml:space="preserve"> כל הזמן אמר ל</w:t>
      </w:r>
      <w:r w:rsidR="00465A16">
        <w:rPr>
          <w:rFonts w:ascii="David" w:hAnsi="David"/>
          <w:b/>
          <w:bCs/>
          <w:rtl/>
        </w:rPr>
        <w:t>ג'</w:t>
      </w:r>
      <w:r>
        <w:rPr>
          <w:rFonts w:ascii="David" w:hAnsi="David"/>
          <w:b/>
          <w:bCs/>
          <w:rtl/>
        </w:rPr>
        <w:t xml:space="preserve"> שצריך לסדר צוואה. </w:t>
      </w:r>
    </w:p>
    <w:p w:rsidR="00C35359" w:rsidRDefault="00C35359" w:rsidP="00C35359">
      <w:pPr>
        <w:spacing w:line="360" w:lineRule="auto"/>
        <w:ind w:left="1440" w:hanging="720"/>
        <w:jc w:val="both"/>
        <w:rPr>
          <w:rFonts w:ascii="David" w:hAnsi="David"/>
          <w:b/>
          <w:bCs/>
          <w:rtl/>
        </w:rPr>
      </w:pPr>
      <w:r>
        <w:rPr>
          <w:rFonts w:ascii="David" w:hAnsi="David"/>
          <w:b/>
          <w:bCs/>
          <w:rtl/>
        </w:rPr>
        <w:t>ש.</w:t>
      </w:r>
      <w:r>
        <w:rPr>
          <w:rFonts w:ascii="David" w:hAnsi="David"/>
          <w:b/>
          <w:bCs/>
          <w:rtl/>
        </w:rPr>
        <w:tab/>
      </w:r>
      <w:r w:rsidR="00465A16">
        <w:rPr>
          <w:rFonts w:ascii="David" w:hAnsi="David"/>
          <w:b/>
          <w:bCs/>
          <w:rtl/>
        </w:rPr>
        <w:t>י'</w:t>
      </w:r>
      <w:r>
        <w:rPr>
          <w:rFonts w:ascii="David" w:hAnsi="David"/>
          <w:b/>
          <w:bCs/>
          <w:rtl/>
        </w:rPr>
        <w:t xml:space="preserve"> ו</w:t>
      </w:r>
      <w:r w:rsidR="00465A16">
        <w:rPr>
          <w:rFonts w:ascii="David" w:hAnsi="David"/>
          <w:b/>
          <w:bCs/>
          <w:rtl/>
        </w:rPr>
        <w:t>ד'</w:t>
      </w:r>
      <w:r>
        <w:rPr>
          <w:rFonts w:ascii="David" w:hAnsi="David"/>
          <w:b/>
          <w:bCs/>
          <w:rtl/>
        </w:rPr>
        <w:t xml:space="preserve"> היו?</w:t>
      </w:r>
    </w:p>
    <w:p w:rsidR="00C35359" w:rsidRDefault="00C35359" w:rsidP="00C35359">
      <w:pPr>
        <w:spacing w:line="360" w:lineRule="auto"/>
        <w:ind w:left="1440" w:hanging="720"/>
        <w:jc w:val="both"/>
        <w:rPr>
          <w:rFonts w:ascii="David" w:hAnsi="David"/>
          <w:rtl/>
        </w:rPr>
      </w:pPr>
      <w:r>
        <w:rPr>
          <w:rFonts w:ascii="David" w:hAnsi="David"/>
          <w:b/>
          <w:bCs/>
          <w:rtl/>
        </w:rPr>
        <w:t>ת.</w:t>
      </w:r>
      <w:r>
        <w:rPr>
          <w:rFonts w:ascii="David" w:hAnsi="David"/>
          <w:b/>
          <w:bCs/>
          <w:rtl/>
        </w:rPr>
        <w:tab/>
        <w:t xml:space="preserve">היו באים </w:t>
      </w:r>
      <w:r w:rsidR="00465A16">
        <w:rPr>
          <w:rFonts w:ascii="David" w:hAnsi="David"/>
          <w:b/>
          <w:bCs/>
          <w:rtl/>
        </w:rPr>
        <w:t>י'</w:t>
      </w:r>
      <w:r>
        <w:rPr>
          <w:rFonts w:ascii="David" w:hAnsi="David"/>
          <w:b/>
          <w:bCs/>
          <w:rtl/>
        </w:rPr>
        <w:t xml:space="preserve"> ו</w:t>
      </w:r>
      <w:r w:rsidR="00465A16">
        <w:rPr>
          <w:rFonts w:ascii="David" w:hAnsi="David"/>
          <w:b/>
          <w:bCs/>
          <w:rtl/>
        </w:rPr>
        <w:t>ד'</w:t>
      </w:r>
      <w:r>
        <w:rPr>
          <w:rFonts w:ascii="David" w:hAnsi="David"/>
          <w:b/>
          <w:bCs/>
          <w:rtl/>
        </w:rPr>
        <w:t xml:space="preserve"> ואחרי זה </w:t>
      </w:r>
      <w:r w:rsidR="004522E3">
        <w:rPr>
          <w:rFonts w:ascii="David" w:hAnsi="David"/>
          <w:b/>
          <w:bCs/>
          <w:rtl/>
        </w:rPr>
        <w:t>י'</w:t>
      </w:r>
      <w:r>
        <w:rPr>
          <w:rFonts w:ascii="David" w:hAnsi="David"/>
          <w:b/>
          <w:bCs/>
          <w:rtl/>
        </w:rPr>
        <w:t xml:space="preserve"> ו</w:t>
      </w:r>
      <w:r w:rsidR="00465A16">
        <w:rPr>
          <w:rFonts w:ascii="David" w:hAnsi="David"/>
          <w:b/>
          <w:bCs/>
          <w:rtl/>
        </w:rPr>
        <w:t>ג'</w:t>
      </w:r>
      <w:r>
        <w:rPr>
          <w:rFonts w:ascii="David" w:hAnsi="David"/>
          <w:b/>
          <w:bCs/>
          <w:rtl/>
        </w:rPr>
        <w:t xml:space="preserve"> מדברים. </w:t>
      </w:r>
      <w:r>
        <w:rPr>
          <w:rFonts w:ascii="David" w:hAnsi="David"/>
          <w:rtl/>
        </w:rPr>
        <w:t>(עמ' 47 לפרוטוקול שורה 13 ואילך).</w:t>
      </w:r>
    </w:p>
    <w:p w:rsidR="00C35359" w:rsidRDefault="00C35359" w:rsidP="00C35359">
      <w:pPr>
        <w:numPr>
          <w:ilvl w:val="0"/>
          <w:numId w:val="2"/>
        </w:numPr>
        <w:tabs>
          <w:tab w:val="left" w:pos="935"/>
        </w:tabs>
        <w:spacing w:before="240" w:after="240" w:line="360" w:lineRule="auto"/>
        <w:jc w:val="both"/>
        <w:rPr>
          <w:rFonts w:ascii="David" w:hAnsi="David"/>
          <w:b/>
          <w:bCs/>
          <w:rtl/>
        </w:rPr>
      </w:pPr>
      <w:r>
        <w:rPr>
          <w:rFonts w:ascii="David" w:hAnsi="David"/>
          <w:b/>
          <w:bCs/>
          <w:rtl/>
        </w:rPr>
        <w:t>לאחר ששמעתי את העדויות, ההקלטות ועייני במסמכים הגעתי למסקנה שהצוואה שערך המנוח ביום 19.9.2020 משקפת את רצונו וכוונתו של המנוח ויש לדחות את הטענה כי נערכה תחת השפעה בלתי הוגנת.</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אמנם כבר קבעתי כי החל מאוגוסט 2020, לאחר שהמנוח שב מבית החולים בו חתם על הצוואה ביום 27.7.2020 צומצמו הקשרים בינו לבין הנכדים, אולם הסיבה לצמצום הקשר הייתה מורכבת.</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המשבר בין </w:t>
      </w:r>
      <w:r w:rsidR="00465A16">
        <w:rPr>
          <w:rFonts w:ascii="David" w:hAnsi="David"/>
          <w:rtl/>
        </w:rPr>
        <w:t>א'</w:t>
      </w:r>
      <w:r>
        <w:rPr>
          <w:rFonts w:ascii="David" w:hAnsi="David"/>
          <w:rtl/>
        </w:rPr>
        <w:t xml:space="preserve"> לבין המנוח חל סביב עניין המזוודה. לאחר ש</w:t>
      </w:r>
      <w:r w:rsidR="00465A16">
        <w:rPr>
          <w:rFonts w:ascii="David" w:hAnsi="David"/>
          <w:rtl/>
        </w:rPr>
        <w:t>א'</w:t>
      </w:r>
      <w:r>
        <w:rPr>
          <w:rFonts w:ascii="David" w:hAnsi="David"/>
          <w:rtl/>
        </w:rPr>
        <w:t xml:space="preserve"> החזיר את המזוודה אותה נטל בהיחבא מבית המנוח, ללא ידיעת המנוחה, חשדו המנוחים והילדים שסכום כסף נכבד ותכשיטים נעלמו מהמזוודה. אירוע זה הוביל לקרע הסופי בין הילדים לנכדים והוביל למשבר באימון שרכש המנוח ל</w:t>
      </w:r>
      <w:r w:rsidR="00465A16">
        <w:rPr>
          <w:rFonts w:ascii="David" w:hAnsi="David"/>
          <w:rtl/>
        </w:rPr>
        <w:t>א'</w:t>
      </w:r>
      <w:r>
        <w:rPr>
          <w:rFonts w:ascii="David" w:hAnsi="David"/>
          <w:rtl/>
        </w:rPr>
        <w:t>. אמנם המנוח אמר ל</w:t>
      </w:r>
      <w:r w:rsidR="00465A16">
        <w:rPr>
          <w:rFonts w:ascii="David" w:hAnsi="David"/>
          <w:rtl/>
        </w:rPr>
        <w:t>א'</w:t>
      </w:r>
      <w:r>
        <w:rPr>
          <w:rFonts w:ascii="David" w:hAnsi="David"/>
          <w:rtl/>
        </w:rPr>
        <w:t xml:space="preserve"> ול</w:t>
      </w:r>
      <w:r w:rsidR="00465A16">
        <w:rPr>
          <w:rFonts w:ascii="David" w:hAnsi="David"/>
          <w:rtl/>
        </w:rPr>
        <w:t>מ'</w:t>
      </w:r>
      <w:r>
        <w:rPr>
          <w:rFonts w:ascii="David" w:hAnsi="David"/>
          <w:rtl/>
        </w:rPr>
        <w:t xml:space="preserve"> כי הוא סבור ש</w:t>
      </w:r>
      <w:r w:rsidR="00465A16">
        <w:rPr>
          <w:rFonts w:ascii="David" w:hAnsi="David"/>
          <w:rtl/>
        </w:rPr>
        <w:t>ד'</w:t>
      </w:r>
      <w:r>
        <w:rPr>
          <w:rFonts w:ascii="David" w:hAnsi="David"/>
          <w:rtl/>
        </w:rPr>
        <w:t xml:space="preserve"> נטל את הכסף והתכשיטים, אבל הפציר ב</w:t>
      </w:r>
      <w:r w:rsidR="00465A16">
        <w:rPr>
          <w:rFonts w:ascii="David" w:hAnsi="David"/>
          <w:rtl/>
        </w:rPr>
        <w:t>א'</w:t>
      </w:r>
      <w:r>
        <w:rPr>
          <w:rFonts w:ascii="David" w:hAnsi="David"/>
          <w:rtl/>
        </w:rPr>
        <w:t xml:space="preserve"> בכל הזדמנות שיערוך בדיקת פוליגרף על מנת שיסיר מעצמו כל חשד. למרות הבקשות החוזרות והנשנות של המנוח, </w:t>
      </w:r>
      <w:r w:rsidR="00465A16">
        <w:rPr>
          <w:rFonts w:ascii="David" w:hAnsi="David"/>
          <w:rtl/>
        </w:rPr>
        <w:t>א'</w:t>
      </w:r>
      <w:r>
        <w:rPr>
          <w:rFonts w:ascii="David" w:hAnsi="David"/>
          <w:rtl/>
        </w:rPr>
        <w:t xml:space="preserve"> לא ביצע את הבדיקה והדבר הטיל צל כבד על היחסים בינו לבין המנוח.</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lastRenderedPageBreak/>
        <w:t xml:space="preserve">צו ההרחקה שהגישו הילדים כנגד </w:t>
      </w:r>
      <w:r w:rsidR="00465A16">
        <w:rPr>
          <w:rFonts w:ascii="David" w:hAnsi="David"/>
          <w:rtl/>
        </w:rPr>
        <w:t>א'</w:t>
      </w:r>
      <w:r>
        <w:rPr>
          <w:rFonts w:ascii="David" w:hAnsi="David"/>
          <w:rtl/>
        </w:rPr>
        <w:t xml:space="preserve">, צו שניתן ביום 17.8.2020 במעמד צד אחד ובוטל רק ביום 30.8.2020, תרם כמובן להרחקתו של </w:t>
      </w:r>
      <w:r w:rsidR="00465A16">
        <w:rPr>
          <w:rFonts w:ascii="David" w:hAnsi="David"/>
          <w:rtl/>
        </w:rPr>
        <w:t>א'</w:t>
      </w:r>
      <w:r>
        <w:rPr>
          <w:rFonts w:ascii="David" w:hAnsi="David"/>
          <w:rtl/>
        </w:rPr>
        <w:t xml:space="preserve"> מהמנוח, אולם גם לאחר שבוטל הצו </w:t>
      </w:r>
      <w:r w:rsidR="00465A16">
        <w:rPr>
          <w:rFonts w:ascii="David" w:hAnsi="David"/>
          <w:rtl/>
        </w:rPr>
        <w:t>א'</w:t>
      </w:r>
      <w:r>
        <w:rPr>
          <w:rFonts w:ascii="David" w:hAnsi="David"/>
          <w:rtl/>
        </w:rPr>
        <w:t xml:space="preserve"> לא חזר לבקר את המנוח, למרות שיחות טלפון בהן המנוח חוזר ומבקש מ</w:t>
      </w:r>
      <w:r w:rsidR="00465A16">
        <w:rPr>
          <w:rFonts w:ascii="David" w:hAnsi="David"/>
          <w:rtl/>
        </w:rPr>
        <w:t>א'</w:t>
      </w:r>
      <w:r>
        <w:rPr>
          <w:rFonts w:ascii="David" w:hAnsi="David"/>
          <w:rtl/>
        </w:rPr>
        <w:t xml:space="preserve"> שיבוא לבקרו ושיערוך בדיקת פוליגרף.</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בד בבד, נודע למנוחה ולילדים אודות ייפוי הכוח המתמשך שחתם המנוח לטובת </w:t>
      </w:r>
      <w:r w:rsidR="00465A16">
        <w:rPr>
          <w:rFonts w:ascii="David" w:hAnsi="David"/>
          <w:rtl/>
        </w:rPr>
        <w:t>א'</w:t>
      </w:r>
      <w:r>
        <w:rPr>
          <w:rFonts w:ascii="David" w:hAnsi="David"/>
          <w:rtl/>
        </w:rPr>
        <w:t xml:space="preserve"> ו</w:t>
      </w:r>
      <w:r w:rsidR="00465A16">
        <w:rPr>
          <w:rFonts w:ascii="David" w:hAnsi="David"/>
          <w:rtl/>
        </w:rPr>
        <w:t>ה'</w:t>
      </w:r>
      <w:r>
        <w:rPr>
          <w:rFonts w:ascii="David" w:hAnsi="David"/>
          <w:rtl/>
        </w:rPr>
        <w:t xml:space="preserve"> ועל הצוואה בה הוריש להם את כל רכושו. אני מקבלת את הטענה כי במהלך תקופה זו, בין חזרתו הביתה לאחר האשפוז באוגוסט 2020 ועד המועד בו חתם על הצוואה ביום 19.9.2020 היו עסוקים המנוח, המנוחה והילדים בשיחות אודות משמעות הצוואה, ייפוי הכוח המתמשך, המזוודה, הכסף והתכשיטים שנעלמו. אני גם מקבלת את הטענה שהמנוחה וגם </w:t>
      </w:r>
      <w:r w:rsidR="00465A16">
        <w:rPr>
          <w:rFonts w:ascii="David" w:hAnsi="David"/>
          <w:rtl/>
        </w:rPr>
        <w:t>י'</w:t>
      </w:r>
      <w:r>
        <w:rPr>
          <w:rFonts w:ascii="David" w:hAnsi="David"/>
          <w:rtl/>
        </w:rPr>
        <w:t xml:space="preserve"> (</w:t>
      </w:r>
      <w:r w:rsidR="00465A16">
        <w:rPr>
          <w:rFonts w:ascii="David" w:hAnsi="David"/>
          <w:rtl/>
        </w:rPr>
        <w:t>ד'</w:t>
      </w:r>
      <w:r>
        <w:rPr>
          <w:rFonts w:ascii="David" w:hAnsi="David"/>
          <w:rtl/>
        </w:rPr>
        <w:t xml:space="preserve"> לא היה בקשר עם המנוח) שוחחו עם המנוח במטרה לשכנעו לשנות את צוואתו ולבטל את ייפוי הכוח המתמשך, אך אני דוחה את הטענה שהשכנוע עלה עד כדי השפעה בלתי הוגנת שמשמעותה הוא שלילת רצונו וגמירות דעתו של המנוח.</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אני סבורה שהמנוח הבין שהצוואה שערך עשויה לפגוע במנוחה, שכן עיקר רכושו של המנוח היה בית המגורים של המנוחים, שמחצית ממנו רשומה על שם המנוחה וזהו מקום מגוריה. הוא הבין שהיחסים בין המנוחה לבין </w:t>
      </w:r>
      <w:r w:rsidR="00465A16">
        <w:rPr>
          <w:rFonts w:ascii="David" w:hAnsi="David"/>
          <w:rtl/>
        </w:rPr>
        <w:t>א'</w:t>
      </w:r>
      <w:r>
        <w:rPr>
          <w:rFonts w:ascii="David" w:hAnsi="David"/>
          <w:rtl/>
        </w:rPr>
        <w:t xml:space="preserve"> ו</w:t>
      </w:r>
      <w:r w:rsidR="00465A16">
        <w:rPr>
          <w:rFonts w:ascii="David" w:hAnsi="David"/>
          <w:rtl/>
        </w:rPr>
        <w:t>מ'</w:t>
      </w:r>
      <w:r>
        <w:rPr>
          <w:rFonts w:ascii="David" w:hAnsi="David"/>
          <w:rtl/>
        </w:rPr>
        <w:t xml:space="preserve"> עלו על שרטון בעיקר לאור סיפור המזוודה, הוא התאכזב מכך ש</w:t>
      </w:r>
      <w:r w:rsidR="00465A16">
        <w:rPr>
          <w:rFonts w:ascii="David" w:hAnsi="David"/>
          <w:rtl/>
        </w:rPr>
        <w:t>א'</w:t>
      </w:r>
      <w:r>
        <w:rPr>
          <w:rFonts w:ascii="David" w:hAnsi="David"/>
          <w:rtl/>
        </w:rPr>
        <w:t xml:space="preserve"> לא ביצע את בדיקת הפוליגרף והפסיק לבקר אותו ולכן לאחר שיחות טלפוניות רבות בינו לבין </w:t>
      </w:r>
      <w:r w:rsidR="00465A16">
        <w:rPr>
          <w:rFonts w:ascii="David" w:hAnsi="David"/>
          <w:rtl/>
        </w:rPr>
        <w:t>א'</w:t>
      </w:r>
      <w:r>
        <w:rPr>
          <w:rFonts w:ascii="David" w:hAnsi="David"/>
          <w:rtl/>
        </w:rPr>
        <w:t xml:space="preserve"> הודיע לו כבר ביום 10.9.20 כי הוא מתכוון לשנות את הצוואה וביום 22.9.12020 עדכן אותו שערך צוואה חדשה.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 xml:space="preserve">השיחות השוטפות והעובדה שעדכן את </w:t>
      </w:r>
      <w:r w:rsidR="00465A16">
        <w:rPr>
          <w:rFonts w:ascii="David" w:hAnsi="David"/>
          <w:rtl/>
        </w:rPr>
        <w:t>א'</w:t>
      </w:r>
      <w:r>
        <w:rPr>
          <w:rFonts w:ascii="David" w:hAnsi="David"/>
          <w:rtl/>
        </w:rPr>
        <w:t xml:space="preserve"> בכוונתו ובמעשיו מחזקת את המסקנה כי פעל מתוך רצון וגמירות דעת ולא מתוך השפעה העולה לכדי "השפעה בלתי הוגנת".</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לפני הצוואה מיום 27.7.2020 חתם המנוח על שתי צוואות קודמות, האחת ביום 19.6.2017 והשנייה בחודש 10/2001, בשתיהן הוריש את כל רכושו לאשתו, המנוחה. כך שהצוואה האחרונה בה שב והוריש את כל רכושו לאשתו עולה בקנה אחד עם רצונו במהלך השנים.</w:t>
      </w:r>
    </w:p>
    <w:p w:rsidR="00C35359" w:rsidRDefault="00C35359" w:rsidP="00C35359">
      <w:pPr>
        <w:tabs>
          <w:tab w:val="left" w:pos="935"/>
        </w:tabs>
        <w:spacing w:before="240" w:after="240" w:line="360" w:lineRule="auto"/>
        <w:ind w:left="360"/>
        <w:jc w:val="both"/>
        <w:rPr>
          <w:rFonts w:ascii="David" w:hAnsi="David"/>
          <w:b/>
          <w:bCs/>
          <w:u w:val="single"/>
        </w:rPr>
      </w:pPr>
      <w:r>
        <w:rPr>
          <w:rFonts w:ascii="David" w:hAnsi="David"/>
          <w:b/>
          <w:bCs/>
          <w:u w:val="single"/>
          <w:rtl/>
        </w:rPr>
        <w:t>מערכת היחסים בין המנוח והמנוחה</w:t>
      </w:r>
    </w:p>
    <w:p w:rsidR="00C35359" w:rsidRDefault="00C35359" w:rsidP="00C35359">
      <w:pPr>
        <w:numPr>
          <w:ilvl w:val="0"/>
          <w:numId w:val="2"/>
        </w:numPr>
        <w:tabs>
          <w:tab w:val="left" w:pos="935"/>
        </w:tabs>
        <w:spacing w:before="240" w:after="240" w:line="360" w:lineRule="auto"/>
        <w:jc w:val="both"/>
        <w:rPr>
          <w:rFonts w:ascii="David" w:hAnsi="David"/>
        </w:rPr>
      </w:pPr>
      <w:r>
        <w:rPr>
          <w:rFonts w:ascii="David" w:hAnsi="David"/>
          <w:rtl/>
        </w:rPr>
        <w:t>הנכדים טוענים שהיחסים בין המנוח למנוחה היו כה גרועים ועל כן לא ייתכן שהמנוח יערוך צוואה לטובת המנוחה. בעניין היחסים בין המנוחים נשמעו עדויות לכאן ולכאן.</w:t>
      </w:r>
    </w:p>
    <w:p w:rsidR="00C35359" w:rsidRDefault="00C35359" w:rsidP="00945938">
      <w:pPr>
        <w:numPr>
          <w:ilvl w:val="0"/>
          <w:numId w:val="2"/>
        </w:numPr>
        <w:tabs>
          <w:tab w:val="left" w:pos="935"/>
        </w:tabs>
        <w:spacing w:before="240" w:after="240" w:line="360" w:lineRule="auto"/>
        <w:jc w:val="both"/>
        <w:rPr>
          <w:rFonts w:ascii="David" w:hAnsi="David"/>
        </w:rPr>
      </w:pPr>
      <w:r>
        <w:rPr>
          <w:rFonts w:ascii="David" w:hAnsi="David"/>
          <w:rtl/>
        </w:rPr>
        <w:lastRenderedPageBreak/>
        <w:t xml:space="preserve">במסגרת הליך ה"ט </w:t>
      </w:r>
      <w:r w:rsidR="00060E57">
        <w:rPr>
          <w:rFonts w:ascii="David" w:hAnsi="David" w:hint="cs"/>
          <w:rtl/>
        </w:rPr>
        <w:t>****</w:t>
      </w:r>
      <w:r>
        <w:rPr>
          <w:rFonts w:ascii="David" w:hAnsi="David"/>
          <w:rtl/>
        </w:rPr>
        <w:t xml:space="preserve">-05-20 העיד </w:t>
      </w:r>
      <w:r w:rsidR="00465A16">
        <w:rPr>
          <w:rFonts w:ascii="David" w:hAnsi="David"/>
          <w:rtl/>
        </w:rPr>
        <w:t>ד'</w:t>
      </w:r>
      <w:r>
        <w:rPr>
          <w:rFonts w:ascii="David" w:hAnsi="David"/>
          <w:rtl/>
        </w:rPr>
        <w:t>:</w:t>
      </w:r>
      <w:r>
        <w:rPr>
          <w:rFonts w:ascii="David" w:hAnsi="David"/>
          <w:b/>
          <w:bCs/>
          <w:rtl/>
        </w:rPr>
        <w:t xml:space="preserve"> "לשאלת ביהמ"ש אם היחסים בין הוריי תקינים אני משיב שממש לא, זה יחסים של שולט – נשלט, יש אחד שמתעמר ואחת ששותקת, הוא מתעמר באמא שלי." </w:t>
      </w:r>
      <w:r>
        <w:rPr>
          <w:rFonts w:ascii="David" w:hAnsi="David"/>
          <w:rtl/>
        </w:rPr>
        <w:t xml:space="preserve">(עמ' 4 לפרוטוקול הדיון בה"ט </w:t>
      </w:r>
      <w:r w:rsidR="00945938">
        <w:rPr>
          <w:rFonts w:ascii="David" w:hAnsi="David" w:hint="cs"/>
          <w:rtl/>
        </w:rPr>
        <w:t>05-20-***</w:t>
      </w:r>
      <w:r>
        <w:rPr>
          <w:rFonts w:ascii="David" w:hAnsi="David"/>
          <w:rtl/>
        </w:rPr>
        <w:t xml:space="preserve">). </w:t>
      </w:r>
    </w:p>
    <w:p w:rsidR="00C35359" w:rsidRDefault="00465A16" w:rsidP="00C35359">
      <w:pPr>
        <w:numPr>
          <w:ilvl w:val="0"/>
          <w:numId w:val="2"/>
        </w:numPr>
        <w:tabs>
          <w:tab w:val="left" w:pos="935"/>
        </w:tabs>
        <w:spacing w:before="240" w:after="240" w:line="360" w:lineRule="auto"/>
        <w:jc w:val="both"/>
        <w:rPr>
          <w:rFonts w:ascii="David" w:hAnsi="David"/>
          <w:rtl/>
        </w:rPr>
      </w:pPr>
      <w:r>
        <w:rPr>
          <w:rFonts w:ascii="David" w:hAnsi="David"/>
          <w:rtl/>
        </w:rPr>
        <w:t>ג'</w:t>
      </w:r>
      <w:r w:rsidR="00C35359">
        <w:rPr>
          <w:rFonts w:ascii="David" w:hAnsi="David"/>
          <w:rtl/>
        </w:rPr>
        <w:t xml:space="preserve"> העיד שבתקופה האחרונה היה הרבה מתח ביחסים שבין המנוחים: </w:t>
      </w:r>
      <w:r w:rsidR="00C35359">
        <w:rPr>
          <w:rFonts w:ascii="David" w:hAnsi="David"/>
          <w:b/>
          <w:bCs/>
          <w:rtl/>
        </w:rPr>
        <w:t xml:space="preserve">"זה כבר לא היה אותם יחסים. הרבה ריבים ומתח. לרוב רבו על כסף." </w:t>
      </w:r>
      <w:r w:rsidR="00C35359">
        <w:rPr>
          <w:rFonts w:ascii="David" w:hAnsi="David"/>
          <w:rtl/>
        </w:rPr>
        <w:t>(עמ' 9 לפרוטוקול שורה 4).</w:t>
      </w:r>
    </w:p>
    <w:p w:rsidR="00C35359" w:rsidRDefault="00465A16" w:rsidP="00C35359">
      <w:pPr>
        <w:numPr>
          <w:ilvl w:val="0"/>
          <w:numId w:val="2"/>
        </w:numPr>
        <w:tabs>
          <w:tab w:val="left" w:pos="935"/>
        </w:tabs>
        <w:spacing w:before="240" w:after="240" w:line="360" w:lineRule="auto"/>
        <w:jc w:val="both"/>
        <w:rPr>
          <w:rFonts w:ascii="David" w:hAnsi="David"/>
        </w:rPr>
      </w:pPr>
      <w:r>
        <w:rPr>
          <w:rFonts w:ascii="David" w:hAnsi="David"/>
          <w:rtl/>
        </w:rPr>
        <w:t>מ'</w:t>
      </w:r>
      <w:r w:rsidR="00C35359">
        <w:rPr>
          <w:rFonts w:ascii="David" w:hAnsi="David"/>
          <w:rtl/>
        </w:rPr>
        <w:t xml:space="preserve"> העידה כי מערכת היחסים בין המנוח למנוחה לוותה ב</w:t>
      </w:r>
      <w:r w:rsidR="00C35359">
        <w:rPr>
          <w:rFonts w:ascii="David" w:hAnsi="David"/>
          <w:b/>
          <w:bCs/>
          <w:rtl/>
        </w:rPr>
        <w:t>"המון וויכוחים, מריבות, אחד ישן למטה אחד למעלה. לא היתה תקשורת אחד עם השני."</w:t>
      </w:r>
      <w:r w:rsidR="00C35359">
        <w:rPr>
          <w:rFonts w:ascii="David" w:hAnsi="David"/>
          <w:rtl/>
        </w:rPr>
        <w:t xml:space="preserve"> (עמ' 63 לפרוטוקול שורה 17 ואילך).</w:t>
      </w:r>
    </w:p>
    <w:p w:rsidR="00C35359" w:rsidRDefault="00C35359" w:rsidP="00060E57">
      <w:pPr>
        <w:numPr>
          <w:ilvl w:val="0"/>
          <w:numId w:val="2"/>
        </w:numPr>
        <w:tabs>
          <w:tab w:val="left" w:pos="935"/>
        </w:tabs>
        <w:spacing w:before="240" w:after="240" w:line="360" w:lineRule="auto"/>
        <w:jc w:val="both"/>
        <w:rPr>
          <w:rFonts w:ascii="David" w:hAnsi="David"/>
          <w:rtl/>
        </w:rPr>
      </w:pPr>
      <w:r>
        <w:rPr>
          <w:rFonts w:ascii="David" w:hAnsi="David"/>
          <w:rtl/>
        </w:rPr>
        <w:t xml:space="preserve">אולם כשתיארה את חידוש הקשר בינה לבין המנוח לאחר נתק של כמעט 23 שנים, עולה שהמנוחה נטלה חלק פעיל בחידוש הקשר בדצמבר 2018. מעדותה של </w:t>
      </w:r>
      <w:r w:rsidR="00465A16">
        <w:rPr>
          <w:rFonts w:ascii="David" w:hAnsi="David"/>
          <w:rtl/>
        </w:rPr>
        <w:t>מ'</w:t>
      </w:r>
      <w:r>
        <w:rPr>
          <w:rFonts w:ascii="David" w:hAnsi="David"/>
          <w:rtl/>
        </w:rPr>
        <w:t xml:space="preserve"> אני מסיקה שהמנוחים ניהלו ביניהם גם תקשורת בונה, המנוחה נטלה חלק פעיל בתהליך חידוש הקשר, שכנוע המנוח ושמחה בשמחת המנוח והנכדה על הקשר המתחדש: </w:t>
      </w:r>
      <w:r>
        <w:rPr>
          <w:rFonts w:ascii="David" w:hAnsi="David"/>
          <w:b/>
          <w:bCs/>
          <w:rtl/>
        </w:rPr>
        <w:t xml:space="preserve">"הסבתא מצד אמא שלי נפטרה. הייתי אצל אמא שלי </w:t>
      </w:r>
      <w:r w:rsidR="00060E57">
        <w:rPr>
          <w:rFonts w:ascii="David" w:hAnsi="David" w:hint="cs"/>
          <w:b/>
          <w:bCs/>
          <w:rtl/>
        </w:rPr>
        <w:t>ב*******</w:t>
      </w:r>
      <w:r>
        <w:rPr>
          <w:rFonts w:ascii="David" w:hAnsi="David"/>
          <w:b/>
          <w:bCs/>
          <w:rtl/>
        </w:rPr>
        <w:t>, באותה תקופה גרתי ב</w:t>
      </w:r>
      <w:r w:rsidR="00060E57">
        <w:rPr>
          <w:rFonts w:ascii="David" w:hAnsi="David" w:hint="cs"/>
          <w:b/>
          <w:bCs/>
          <w:rtl/>
        </w:rPr>
        <w:t>******</w:t>
      </w:r>
      <w:r>
        <w:rPr>
          <w:rFonts w:ascii="David" w:hAnsi="David"/>
          <w:b/>
          <w:bCs/>
          <w:rtl/>
        </w:rPr>
        <w:t xml:space="preserve">. היינו אצל אמא שלי. סבתא שלי </w:t>
      </w:r>
      <w:r w:rsidR="00465A16">
        <w:rPr>
          <w:rFonts w:ascii="David" w:hAnsi="David"/>
          <w:b/>
          <w:bCs/>
          <w:rtl/>
        </w:rPr>
        <w:t>ג'</w:t>
      </w:r>
      <w:r>
        <w:rPr>
          <w:rFonts w:ascii="David" w:hAnsi="David"/>
          <w:b/>
          <w:bCs/>
          <w:rtl/>
        </w:rPr>
        <w:t xml:space="preserve"> התקשרה להשתתף בצערי ודיברנו ואז ביקשה ממני לבוא אליה. עליתי אליה הביתה. רוב המפגשים שלי עם סבתא הייתי עושה בחוץ במרפסת או בגן שעשועים. אז היא אמרה לי למה לשבת בחוץ בגשם ושניכנס הביתה. נכנסנו, היינו במטבח, סבא יצא ראה אותי ושאל מי זאת. היא אמרה </w:t>
      </w:r>
      <w:r w:rsidR="00465A16">
        <w:rPr>
          <w:rFonts w:ascii="David" w:hAnsi="David"/>
          <w:b/>
          <w:bCs/>
          <w:rtl/>
        </w:rPr>
        <w:t>מ'</w:t>
      </w:r>
      <w:r>
        <w:rPr>
          <w:rFonts w:ascii="David" w:hAnsi="David"/>
          <w:b/>
          <w:bCs/>
          <w:rtl/>
        </w:rPr>
        <w:t xml:space="preserve"> אז הוא הסתובב ויצא מהחדר</w:t>
      </w:r>
      <w:r>
        <w:rPr>
          <w:b/>
          <w:bCs/>
          <w:rtl/>
        </w:rPr>
        <w:t>.</w:t>
      </w:r>
      <w:r>
        <w:rPr>
          <w:rFonts w:ascii="David" w:hAnsi="David"/>
          <w:b/>
          <w:bCs/>
          <w:rtl/>
        </w:rPr>
        <w:t xml:space="preserve"> אחרי כמה ימים סבתא שלי מתקשרת אלי בשעה שש בבוקר, שזה לא רגיל אצלה, אני עונה והיא אמרה לי שהיא מאוד מתרגשת ושיש מישהו שרוצה לדבר איתי. סבא היה על הקו ואמר שהוא מצטער שכל השנים לא דיבר איתי ושנפסיק לעשות ברוגז וכשאוכל אבוא. אחרי כמה ימים הייתי אצל אמא לשבת, הלכתי עם אמא שלי לסבא וסבתא והיה מפגש מרגש. אני וסבא בכינו." </w:t>
      </w:r>
      <w:r>
        <w:rPr>
          <w:rFonts w:ascii="David" w:hAnsi="David"/>
          <w:rtl/>
        </w:rPr>
        <w:t>(עמ' 58 שורה 11 ואילך).</w:t>
      </w:r>
    </w:p>
    <w:p w:rsidR="00C35359" w:rsidRDefault="00C35359" w:rsidP="00C35359">
      <w:pPr>
        <w:numPr>
          <w:ilvl w:val="0"/>
          <w:numId w:val="2"/>
        </w:numPr>
        <w:tabs>
          <w:tab w:val="left" w:pos="935"/>
          <w:tab w:val="left" w:pos="1643"/>
        </w:tabs>
        <w:spacing w:before="240" w:after="240" w:line="360" w:lineRule="auto"/>
        <w:jc w:val="both"/>
        <w:rPr>
          <w:rFonts w:ascii="David" w:hAnsi="David"/>
        </w:rPr>
      </w:pPr>
      <w:r>
        <w:rPr>
          <w:rFonts w:ascii="David" w:hAnsi="David"/>
          <w:rtl/>
        </w:rPr>
        <w:t xml:space="preserve">כן תיארה </w:t>
      </w:r>
      <w:r w:rsidR="00465A16">
        <w:rPr>
          <w:rFonts w:ascii="David" w:hAnsi="David"/>
          <w:rtl/>
        </w:rPr>
        <w:t>מ'</w:t>
      </w:r>
      <w:r>
        <w:rPr>
          <w:rFonts w:ascii="David" w:hAnsi="David"/>
          <w:rtl/>
        </w:rPr>
        <w:t xml:space="preserve"> שסבתא ביקשה ממנה שתסעד את סבא תמורת תשלום, אך היא סירבה וסוכם כי: </w:t>
      </w:r>
      <w:r>
        <w:rPr>
          <w:rFonts w:ascii="David" w:hAnsi="David"/>
          <w:b/>
          <w:bCs/>
          <w:rtl/>
        </w:rPr>
        <w:t>" סבתא אמרה לי שכל כמה זמן תתן לי כסף ושאני אעשה טיפול שיניים."</w:t>
      </w:r>
      <w:r>
        <w:rPr>
          <w:rFonts w:ascii="David" w:hAnsi="David"/>
        </w:rPr>
        <w:t xml:space="preserve"> </w:t>
      </w:r>
      <w:r>
        <w:rPr>
          <w:rFonts w:ascii="David" w:hAnsi="David"/>
          <w:rtl/>
        </w:rPr>
        <w:t>(עמ' 59 שורה 15 ואילך). שוב מצטיירת תמונה לפיה המנוחה דאגה למנוח ולטיפול בו.</w:t>
      </w:r>
    </w:p>
    <w:p w:rsidR="00C35359" w:rsidRDefault="00C35359" w:rsidP="0040485B">
      <w:pPr>
        <w:numPr>
          <w:ilvl w:val="0"/>
          <w:numId w:val="2"/>
        </w:numPr>
        <w:tabs>
          <w:tab w:val="left" w:pos="935"/>
        </w:tabs>
        <w:spacing w:before="240" w:after="240" w:line="360" w:lineRule="auto"/>
        <w:jc w:val="both"/>
        <w:rPr>
          <w:rFonts w:ascii="David" w:hAnsi="David"/>
        </w:rPr>
      </w:pPr>
      <w:r>
        <w:rPr>
          <w:rFonts w:ascii="David" w:hAnsi="David"/>
          <w:rtl/>
        </w:rPr>
        <w:t>העד י</w:t>
      </w:r>
      <w:r w:rsidR="0040485B">
        <w:rPr>
          <w:rFonts w:ascii="David" w:hAnsi="David" w:hint="cs"/>
          <w:rtl/>
        </w:rPr>
        <w:t>'</w:t>
      </w:r>
      <w:r>
        <w:rPr>
          <w:rFonts w:ascii="David" w:hAnsi="David"/>
          <w:rtl/>
        </w:rPr>
        <w:t xml:space="preserve"> א</w:t>
      </w:r>
      <w:r w:rsidR="0040485B">
        <w:rPr>
          <w:rFonts w:ascii="David" w:hAnsi="David" w:hint="cs"/>
          <w:rtl/>
        </w:rPr>
        <w:t>'</w:t>
      </w:r>
      <w:r>
        <w:rPr>
          <w:rFonts w:ascii="David" w:hAnsi="David"/>
          <w:rtl/>
        </w:rPr>
        <w:t xml:space="preserve"> אחיינו של </w:t>
      </w:r>
      <w:r w:rsidR="004522E3">
        <w:rPr>
          <w:rFonts w:ascii="David" w:hAnsi="David"/>
          <w:rtl/>
        </w:rPr>
        <w:t>י'</w:t>
      </w:r>
      <w:r>
        <w:rPr>
          <w:rFonts w:ascii="David" w:hAnsi="David"/>
          <w:rtl/>
        </w:rPr>
        <w:t xml:space="preserve"> העיד ששמר על קשר רצוף עם המנוחים במהלך השנים, שוחח בטלפון בתדירות של פעם בשבוע, שבועיים, ביקורים אחת למספר חודשים ובמהלך הקורונה </w:t>
      </w:r>
      <w:r>
        <w:rPr>
          <w:rFonts w:ascii="David" w:hAnsi="David"/>
          <w:rtl/>
        </w:rPr>
        <w:lastRenderedPageBreak/>
        <w:t>התקשר לעיתים קרובות יותר מאחר ודאג לבריאותם (עמ' 130 לפרוטוקול שורה 6 ואילך) וכך העיד:</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תספר על מערכת היחסים בין </w:t>
      </w:r>
      <w:r w:rsidR="004522E3">
        <w:rPr>
          <w:rFonts w:ascii="David" w:hAnsi="David"/>
          <w:b/>
          <w:bCs/>
          <w:rtl/>
        </w:rPr>
        <w:t>י'</w:t>
      </w:r>
      <w:r>
        <w:rPr>
          <w:rFonts w:ascii="David" w:hAnsi="David"/>
          <w:b/>
          <w:bCs/>
          <w:rtl/>
        </w:rPr>
        <w:t xml:space="preserve"> ל</w:t>
      </w:r>
      <w:r w:rsidR="00465A16">
        <w:rPr>
          <w:rFonts w:ascii="David" w:hAnsi="David"/>
          <w:b/>
          <w:bCs/>
          <w:rtl/>
        </w:rPr>
        <w:t>ג'</w:t>
      </w:r>
      <w:r>
        <w:rPr>
          <w:rFonts w:ascii="David" w:hAnsi="David"/>
          <w:b/>
          <w:bCs/>
          <w:rtl/>
        </w:rPr>
        <w:t>?</w:t>
      </w:r>
    </w:p>
    <w:p w:rsidR="00C35359" w:rsidRDefault="00C35359" w:rsidP="00C3535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אגדה. 70 שנה יחד. הייתי בחתונת 60 שנה שלהם בעכו. הלכנו למסעדה וישבנו. זוג נדיר. </w:t>
      </w:r>
      <w:r>
        <w:rPr>
          <w:rFonts w:ascii="David" w:hAnsi="David"/>
          <w:rtl/>
        </w:rPr>
        <w:t>(עמ' 130 לפרוטוקול שורה 21 ואילך).</w:t>
      </w:r>
    </w:p>
    <w:p w:rsidR="001D6BDC" w:rsidRDefault="001D6BDC" w:rsidP="001D6BDC">
      <w:pPr>
        <w:spacing w:line="360" w:lineRule="auto"/>
        <w:contextualSpacing/>
        <w:jc w:val="both"/>
        <w:rPr>
          <w:rFonts w:ascii="David" w:hAnsi="David"/>
          <w:b/>
          <w:bCs/>
          <w:rtl/>
        </w:rPr>
      </w:pPr>
    </w:p>
    <w:p w:rsidR="00C35359" w:rsidRDefault="00C35359" w:rsidP="00C35359">
      <w:pPr>
        <w:pStyle w:val="ae"/>
        <w:numPr>
          <w:ilvl w:val="0"/>
          <w:numId w:val="2"/>
        </w:numPr>
        <w:tabs>
          <w:tab w:val="left" w:pos="935"/>
        </w:tabs>
        <w:spacing w:line="360" w:lineRule="auto"/>
        <w:jc w:val="both"/>
        <w:rPr>
          <w:rFonts w:ascii="David" w:hAnsi="David" w:cs="David"/>
          <w:sz w:val="24"/>
          <w:szCs w:val="24"/>
        </w:rPr>
      </w:pPr>
      <w:r>
        <w:rPr>
          <w:rFonts w:ascii="David" w:hAnsi="David" w:cs="David"/>
          <w:sz w:val="24"/>
          <w:szCs w:val="24"/>
          <w:rtl/>
        </w:rPr>
        <w:t xml:space="preserve">כשבחקירה הנגדית הושמעו לו הקלטות של שיחות ומריבות  בתקופה שבין 2/2020 – 9/2020 ונשאל האם הוא מופתע לשמוע על השיחות האלו העיד: </w:t>
      </w:r>
      <w:r>
        <w:rPr>
          <w:rFonts w:ascii="David" w:hAnsi="David" w:cs="David"/>
          <w:b/>
          <w:bCs/>
          <w:sz w:val="24"/>
          <w:szCs w:val="24"/>
          <w:rtl/>
        </w:rPr>
        <w:t xml:space="preserve">אחרי ששמעתי את הדברים האלה, החיים של הדודה שלי והדוד שלי היו בעיני כלילי השלמות. פתאום אני שומע דברים שהכל הפוך וברדק שלא מבין אותו בכלל, נראה לי לא הגיוני. מהכרותי איתם כל כך הרבה שנים הם היו זוג פנטסטי. אולי יש ריבים בכל משפחה. ריכוז של משהו שקשה לי לתפוס אותו. לא ידעתי שיש כזה כבר במשפחה הזאת. </w:t>
      </w:r>
      <w:r>
        <w:rPr>
          <w:rFonts w:ascii="David" w:hAnsi="David" w:cs="David"/>
          <w:sz w:val="24"/>
          <w:szCs w:val="24"/>
          <w:rtl/>
        </w:rPr>
        <w:t>(עמ' 134 לפרוטוקול שורה 19 ואילך).</w:t>
      </w:r>
    </w:p>
    <w:p w:rsidR="00C35359" w:rsidRDefault="00C35359" w:rsidP="004522E3">
      <w:pPr>
        <w:numPr>
          <w:ilvl w:val="0"/>
          <w:numId w:val="2"/>
        </w:numPr>
        <w:tabs>
          <w:tab w:val="left" w:pos="935"/>
        </w:tabs>
        <w:spacing w:before="240" w:after="240" w:line="360" w:lineRule="auto"/>
        <w:jc w:val="both"/>
        <w:rPr>
          <w:rFonts w:ascii="David" w:hAnsi="David"/>
          <w:rtl/>
        </w:rPr>
      </w:pPr>
      <w:r>
        <w:rPr>
          <w:rFonts w:ascii="David" w:hAnsi="David"/>
          <w:rtl/>
        </w:rPr>
        <w:t>המטפלת ס</w:t>
      </w:r>
      <w:r w:rsidR="004522E3">
        <w:rPr>
          <w:rFonts w:ascii="David" w:hAnsi="David" w:hint="cs"/>
          <w:rtl/>
        </w:rPr>
        <w:t xml:space="preserve">.ת. </w:t>
      </w:r>
      <w:r>
        <w:rPr>
          <w:rFonts w:ascii="David" w:hAnsi="David"/>
          <w:rtl/>
        </w:rPr>
        <w:t xml:space="preserve">העידה: </w:t>
      </w:r>
    </w:p>
    <w:p w:rsidR="00C35359" w:rsidRDefault="00C35359" w:rsidP="00C3535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למול התיאור הזה שהוא תיאור קשה ולא נעים, תארי את מערכת היחסים בין </w:t>
      </w:r>
      <w:r w:rsidR="00465A16">
        <w:rPr>
          <w:rFonts w:ascii="David" w:hAnsi="David"/>
          <w:b/>
          <w:bCs/>
          <w:rtl/>
        </w:rPr>
        <w:t>ג'</w:t>
      </w:r>
      <w:r>
        <w:rPr>
          <w:rFonts w:ascii="David" w:hAnsi="David"/>
          <w:b/>
          <w:bCs/>
          <w:rtl/>
        </w:rPr>
        <w:t xml:space="preserve"> </w:t>
      </w:r>
      <w:r w:rsidR="004522E3">
        <w:rPr>
          <w:rFonts w:ascii="David" w:hAnsi="David"/>
          <w:b/>
          <w:bCs/>
          <w:rtl/>
        </w:rPr>
        <w:t>י'</w:t>
      </w:r>
      <w:r>
        <w:rPr>
          <w:rFonts w:ascii="David" w:hAnsi="David"/>
          <w:b/>
          <w:bCs/>
          <w:rtl/>
        </w:rPr>
        <w:t xml:space="preserve"> לבין הנכדים ? </w:t>
      </w:r>
    </w:p>
    <w:p w:rsidR="00C35359" w:rsidRDefault="00C35359" w:rsidP="00C35359">
      <w:pPr>
        <w:spacing w:before="120" w:after="120" w:line="360" w:lineRule="auto"/>
        <w:ind w:left="1440" w:hanging="720"/>
        <w:jc w:val="both"/>
        <w:rPr>
          <w:rFonts w:ascii="David" w:hAnsi="David"/>
          <w:b/>
          <w:bCs/>
          <w:rtl/>
        </w:rPr>
      </w:pPr>
      <w:r>
        <w:rPr>
          <w:rFonts w:ascii="David" w:hAnsi="David"/>
          <w:b/>
          <w:bCs/>
          <w:rtl/>
        </w:rPr>
        <w:t>ת.</w:t>
      </w:r>
      <w:r>
        <w:rPr>
          <w:rFonts w:ascii="David" w:hAnsi="David"/>
          <w:b/>
          <w:bCs/>
          <w:rtl/>
        </w:rPr>
        <w:tab/>
      </w:r>
      <w:r w:rsidR="00465A16">
        <w:rPr>
          <w:rFonts w:ascii="David" w:hAnsi="David"/>
          <w:b/>
          <w:bCs/>
          <w:rtl/>
        </w:rPr>
        <w:t>ג'</w:t>
      </w:r>
      <w:r>
        <w:rPr>
          <w:rFonts w:ascii="David" w:hAnsi="David"/>
          <w:b/>
          <w:bCs/>
          <w:rtl/>
        </w:rPr>
        <w:t xml:space="preserve"> הייתה אוהבת את </w:t>
      </w:r>
      <w:r w:rsidR="004522E3">
        <w:rPr>
          <w:rFonts w:ascii="David" w:hAnsi="David"/>
          <w:b/>
          <w:bCs/>
          <w:rtl/>
        </w:rPr>
        <w:t>י'</w:t>
      </w:r>
      <w:r>
        <w:rPr>
          <w:rFonts w:ascii="David" w:hAnsi="David"/>
          <w:b/>
          <w:bCs/>
          <w:rtl/>
        </w:rPr>
        <w:t xml:space="preserve"> והיא אמרה שהיא אוהבת אותו. היה להם לפעמים קצת בלאגן. ועם הנכדים סיפרה שאבא שלהם נפטר והיא אוהבת אותם. בזמן האחרון היא רבה עם </w:t>
      </w:r>
      <w:r w:rsidR="00465A16">
        <w:rPr>
          <w:rFonts w:ascii="David" w:hAnsi="David"/>
          <w:b/>
          <w:bCs/>
          <w:rtl/>
        </w:rPr>
        <w:t>א'</w:t>
      </w:r>
      <w:r>
        <w:rPr>
          <w:rFonts w:ascii="David" w:hAnsi="David"/>
          <w:b/>
          <w:bCs/>
          <w:rtl/>
        </w:rPr>
        <w:t xml:space="preserve">. היה סיפור של גניבה לא גניבה. גם הבנים של </w:t>
      </w:r>
      <w:r w:rsidR="004522E3">
        <w:rPr>
          <w:rFonts w:ascii="David" w:hAnsi="David"/>
          <w:b/>
          <w:bCs/>
          <w:rtl/>
        </w:rPr>
        <w:t>י'</w:t>
      </w:r>
      <w:r>
        <w:rPr>
          <w:rFonts w:ascii="David" w:hAnsi="David"/>
          <w:b/>
          <w:bCs/>
          <w:rtl/>
        </w:rPr>
        <w:t xml:space="preserve"> לא נתנו להם להיכנס." </w:t>
      </w:r>
      <w:r>
        <w:rPr>
          <w:rFonts w:ascii="David" w:hAnsi="David"/>
          <w:rtl/>
        </w:rPr>
        <w:t>(עמ' 28 לפרוטוקול שורה 11 ואילך).</w:t>
      </w:r>
    </w:p>
    <w:p w:rsidR="00C35359" w:rsidRDefault="00C35359" w:rsidP="00C35359">
      <w:pPr>
        <w:numPr>
          <w:ilvl w:val="0"/>
          <w:numId w:val="2"/>
        </w:numPr>
        <w:tabs>
          <w:tab w:val="left" w:pos="935"/>
        </w:tabs>
        <w:spacing w:before="120" w:after="120" w:line="360" w:lineRule="auto"/>
        <w:jc w:val="both"/>
        <w:rPr>
          <w:rFonts w:ascii="David" w:hAnsi="David"/>
          <w:b/>
          <w:bCs/>
          <w:rtl/>
        </w:rPr>
      </w:pPr>
      <w:r>
        <w:rPr>
          <w:rFonts w:ascii="David" w:hAnsi="David"/>
          <w:b/>
          <w:bCs/>
          <w:rtl/>
        </w:rPr>
        <w:t>לאחר ששמעתי את העדים וההקלטות התרשמתי שמערכת היחסים בין המנוחים אמנם הייתה מורכבת. ידעה עליות ומורדות, ריבים וויכוחים, אך בסופו של דבר המנוחים היו נשואים עשרות שנים, מחויבים אחד כלפי השני ואין להתפלא שהמנוח החליט להוריש את רכושו למנוחה, כפי שעשה בשלוש מתוך 4 הצוואות שהוצגו בפני.</w:t>
      </w:r>
    </w:p>
    <w:p w:rsidR="001D6BDC" w:rsidRDefault="00C35359" w:rsidP="00C35359">
      <w:pPr>
        <w:numPr>
          <w:ilvl w:val="0"/>
          <w:numId w:val="2"/>
        </w:numPr>
        <w:tabs>
          <w:tab w:val="left" w:pos="935"/>
        </w:tabs>
        <w:spacing w:before="120" w:after="120" w:line="360" w:lineRule="auto"/>
        <w:jc w:val="both"/>
        <w:rPr>
          <w:rFonts w:ascii="David" w:hAnsi="David"/>
        </w:rPr>
      </w:pPr>
      <w:r>
        <w:rPr>
          <w:rFonts w:ascii="David" w:hAnsi="David"/>
          <w:rtl/>
        </w:rPr>
        <w:t>לבסוף, אני דוחה את הטענה שהמנוח סבר שהוא עורך צוואה הדדית וכי המנוחה תערוך צוואה טובתו. הצוואה שערך המנוח אינה מנוסחת כצוואה הדדית</w:t>
      </w:r>
      <w:r w:rsidR="001D6BDC">
        <w:rPr>
          <w:rFonts w:ascii="David" w:hAnsi="David" w:hint="cs"/>
          <w:rtl/>
        </w:rPr>
        <w:t>.</w:t>
      </w:r>
    </w:p>
    <w:p w:rsidR="00945938" w:rsidRDefault="00945938" w:rsidP="00945938">
      <w:pPr>
        <w:tabs>
          <w:tab w:val="left" w:pos="935"/>
        </w:tabs>
        <w:spacing w:before="120" w:after="120" w:line="360" w:lineRule="auto"/>
        <w:ind w:left="720"/>
        <w:jc w:val="both"/>
        <w:rPr>
          <w:rFonts w:ascii="David" w:hAnsi="David"/>
        </w:rPr>
      </w:pPr>
    </w:p>
    <w:p w:rsidR="00C35359" w:rsidRDefault="00C35359" w:rsidP="009E6849">
      <w:pPr>
        <w:tabs>
          <w:tab w:val="left" w:pos="935"/>
        </w:tabs>
        <w:spacing w:before="120" w:after="120" w:line="360" w:lineRule="auto"/>
        <w:ind w:left="720"/>
        <w:jc w:val="both"/>
        <w:rPr>
          <w:rFonts w:ascii="David" w:hAnsi="David"/>
          <w:b/>
          <w:bCs/>
          <w:u w:val="single"/>
        </w:rPr>
      </w:pPr>
      <w:r>
        <w:rPr>
          <w:rFonts w:ascii="David" w:hAnsi="David"/>
          <w:rtl/>
        </w:rPr>
        <w:lastRenderedPageBreak/>
        <w:t xml:space="preserve"> </w:t>
      </w:r>
      <w:r>
        <w:rPr>
          <w:rFonts w:ascii="David" w:hAnsi="David"/>
          <w:b/>
          <w:bCs/>
          <w:u w:val="single"/>
          <w:rtl/>
        </w:rPr>
        <w:t>לסיכום אני קובעת</w:t>
      </w:r>
    </w:p>
    <w:p w:rsidR="00C35359" w:rsidRDefault="00C35359" w:rsidP="009E6849">
      <w:pPr>
        <w:numPr>
          <w:ilvl w:val="0"/>
          <w:numId w:val="2"/>
        </w:numPr>
        <w:tabs>
          <w:tab w:val="left" w:pos="935"/>
        </w:tabs>
        <w:spacing w:before="240" w:after="240" w:line="360" w:lineRule="auto"/>
        <w:ind w:left="714" w:hanging="357"/>
        <w:jc w:val="both"/>
        <w:rPr>
          <w:rFonts w:ascii="David" w:hAnsi="David"/>
          <w:b/>
          <w:bCs/>
        </w:rPr>
      </w:pPr>
      <w:r>
        <w:rPr>
          <w:rFonts w:ascii="David" w:hAnsi="David"/>
          <w:rtl/>
        </w:rPr>
        <w:t xml:space="preserve">אני דוחה את הטענה כי הצוואה שערכה המנוחה ביום 24.6.2020 נערכה תחת השפעה בלתי הוגנת וקובעת כי המנוחה ערכה את הצוואה כשהיא כשירה ומתוך רצון חופשי וגמירות דעת </w:t>
      </w:r>
      <w:r>
        <w:rPr>
          <w:rFonts w:ascii="David" w:hAnsi="David"/>
          <w:b/>
          <w:bCs/>
          <w:rtl/>
        </w:rPr>
        <w:t>ועל כן ניתן צו קיום צוואה לצוואת המנוחה מיום 24.6.2020.</w:t>
      </w:r>
    </w:p>
    <w:p w:rsidR="00C35359" w:rsidRDefault="00C35359" w:rsidP="009E6849">
      <w:pPr>
        <w:numPr>
          <w:ilvl w:val="0"/>
          <w:numId w:val="2"/>
        </w:numPr>
        <w:tabs>
          <w:tab w:val="left" w:pos="935"/>
        </w:tabs>
        <w:spacing w:before="240" w:after="240" w:line="360" w:lineRule="auto"/>
        <w:ind w:left="714" w:hanging="357"/>
        <w:jc w:val="both"/>
        <w:rPr>
          <w:rFonts w:ascii="David" w:hAnsi="David"/>
          <w:b/>
          <w:bCs/>
        </w:rPr>
      </w:pPr>
      <w:r>
        <w:rPr>
          <w:rFonts w:ascii="David" w:hAnsi="David"/>
          <w:rtl/>
        </w:rPr>
        <w:t>אני דוחה את הטענה כי המנוח ערך את הצוואה מיום 21.7.2020 תחת השפעה בלתי הוגנת וקובעת כי המנוח ערך את הצוואה כשהוא כשיר ומתוך רצון חופשי וגמירות דעת</w:t>
      </w:r>
      <w:r>
        <w:rPr>
          <w:rFonts w:ascii="David" w:hAnsi="David"/>
          <w:b/>
          <w:bCs/>
          <w:rtl/>
        </w:rPr>
        <w:t>.</w:t>
      </w:r>
    </w:p>
    <w:p w:rsidR="00C35359" w:rsidRDefault="00C35359" w:rsidP="00C35359">
      <w:pPr>
        <w:numPr>
          <w:ilvl w:val="0"/>
          <w:numId w:val="2"/>
        </w:numPr>
        <w:tabs>
          <w:tab w:val="left" w:pos="935"/>
        </w:tabs>
        <w:spacing w:before="120" w:after="120" w:line="360" w:lineRule="auto"/>
        <w:jc w:val="both"/>
        <w:rPr>
          <w:rFonts w:ascii="David" w:hAnsi="David"/>
        </w:rPr>
      </w:pPr>
      <w:r>
        <w:rPr>
          <w:rFonts w:ascii="David" w:hAnsi="David"/>
          <w:rtl/>
        </w:rPr>
        <w:t>אני דוחה את הטענה כי המנוח ערך את הצוואה מיום 19.9.2020 תחת השפעה בלתי הוגנת וקובעת כי המנוח ערך את הצוואה כשהוא כשיר ומתוך רצון חופשי וגמירות דעת.</w:t>
      </w:r>
    </w:p>
    <w:p w:rsidR="001D6BDC" w:rsidRDefault="001D6BDC" w:rsidP="001D6BDC">
      <w:pPr>
        <w:tabs>
          <w:tab w:val="left" w:pos="935"/>
        </w:tabs>
        <w:spacing w:before="120" w:after="120" w:line="360" w:lineRule="auto"/>
        <w:ind w:left="720"/>
        <w:jc w:val="both"/>
        <w:rPr>
          <w:rFonts w:ascii="David" w:hAnsi="David"/>
        </w:rPr>
      </w:pPr>
    </w:p>
    <w:p w:rsidR="00C35359" w:rsidRDefault="00C35359" w:rsidP="00C35359">
      <w:pPr>
        <w:numPr>
          <w:ilvl w:val="0"/>
          <w:numId w:val="2"/>
        </w:numPr>
        <w:tabs>
          <w:tab w:val="left" w:pos="935"/>
        </w:tabs>
        <w:spacing w:before="120" w:after="120" w:line="360" w:lineRule="auto"/>
        <w:jc w:val="both"/>
        <w:rPr>
          <w:rFonts w:ascii="David" w:hAnsi="David"/>
          <w:b/>
          <w:bCs/>
        </w:rPr>
      </w:pPr>
      <w:r>
        <w:rPr>
          <w:rFonts w:ascii="David" w:hAnsi="David"/>
          <w:b/>
          <w:bCs/>
          <w:rtl/>
        </w:rPr>
        <w:t>מאחר והצוואה מיום 19.9.2020 היא צוואתו האחרונה של המנוח ניתן צו קיום צוואה לצוואת המנוח מיום 19.9.2020.</w:t>
      </w:r>
    </w:p>
    <w:p w:rsidR="001D6BDC" w:rsidRDefault="001D6BDC" w:rsidP="001D6BDC">
      <w:pPr>
        <w:tabs>
          <w:tab w:val="left" w:pos="935"/>
        </w:tabs>
        <w:spacing w:before="120" w:after="120" w:line="360" w:lineRule="auto"/>
        <w:ind w:left="720"/>
        <w:jc w:val="both"/>
        <w:rPr>
          <w:rFonts w:ascii="David" w:hAnsi="David"/>
          <w:b/>
          <w:bCs/>
        </w:rPr>
      </w:pPr>
    </w:p>
    <w:p w:rsidR="00C35359" w:rsidRDefault="00C35359" w:rsidP="00C35359">
      <w:pPr>
        <w:tabs>
          <w:tab w:val="left" w:pos="935"/>
        </w:tabs>
        <w:spacing w:before="120" w:after="120" w:line="360" w:lineRule="auto"/>
        <w:jc w:val="both"/>
        <w:rPr>
          <w:rFonts w:ascii="David" w:hAnsi="David"/>
          <w:b/>
          <w:bCs/>
          <w:u w:val="single"/>
        </w:rPr>
      </w:pPr>
      <w:r>
        <w:rPr>
          <w:rFonts w:ascii="David" w:hAnsi="David"/>
          <w:b/>
          <w:bCs/>
          <w:u w:val="single"/>
          <w:rtl/>
        </w:rPr>
        <w:t>מאחר וקיבלתי חלק מטענות שני הצדדים אין צו להוצאות.</w:t>
      </w:r>
    </w:p>
    <w:p w:rsidR="009E6849" w:rsidRDefault="009E6849" w:rsidP="00C35359">
      <w:pPr>
        <w:tabs>
          <w:tab w:val="left" w:pos="935"/>
        </w:tabs>
        <w:spacing w:before="120" w:after="120" w:line="360" w:lineRule="auto"/>
        <w:jc w:val="both"/>
        <w:rPr>
          <w:rFonts w:ascii="David" w:hAnsi="David"/>
          <w:b/>
          <w:bCs/>
          <w:u w:val="single"/>
          <w:rtl/>
        </w:rPr>
      </w:pPr>
    </w:p>
    <w:p w:rsidR="00C35359" w:rsidRDefault="00C35359" w:rsidP="00C35359">
      <w:pPr>
        <w:tabs>
          <w:tab w:val="left" w:pos="935"/>
        </w:tabs>
        <w:spacing w:before="120" w:after="120" w:line="360" w:lineRule="auto"/>
        <w:jc w:val="both"/>
        <w:rPr>
          <w:rFonts w:ascii="David" w:hAnsi="David"/>
          <w:b/>
          <w:bCs/>
          <w:u w:val="single"/>
          <w:rtl/>
        </w:rPr>
      </w:pPr>
      <w:r>
        <w:rPr>
          <w:rFonts w:ascii="David" w:hAnsi="David"/>
          <w:b/>
          <w:bCs/>
          <w:u w:val="single"/>
          <w:rtl/>
        </w:rPr>
        <w:t>המזכירות תודיע לצדדים ותסגור את כל התיקים.</w:t>
      </w:r>
    </w:p>
    <w:p w:rsidR="009E6849" w:rsidRDefault="009E6849" w:rsidP="00C35359">
      <w:pPr>
        <w:tabs>
          <w:tab w:val="left" w:pos="935"/>
        </w:tabs>
        <w:spacing w:before="120" w:after="120" w:line="360" w:lineRule="auto"/>
        <w:jc w:val="both"/>
        <w:rPr>
          <w:rFonts w:ascii="David" w:hAnsi="David"/>
          <w:b/>
          <w:bCs/>
          <w:u w:val="single"/>
          <w:rtl/>
        </w:rPr>
      </w:pPr>
    </w:p>
    <w:p w:rsidR="00C35359" w:rsidRDefault="00C35359" w:rsidP="00C35359">
      <w:pPr>
        <w:tabs>
          <w:tab w:val="left" w:pos="935"/>
        </w:tabs>
        <w:spacing w:before="120" w:after="120" w:line="360" w:lineRule="auto"/>
        <w:jc w:val="both"/>
        <w:rPr>
          <w:rFonts w:ascii="David" w:hAnsi="David"/>
          <w:b/>
          <w:bCs/>
          <w:u w:val="single"/>
          <w:rtl/>
        </w:rPr>
      </w:pPr>
      <w:r>
        <w:rPr>
          <w:rFonts w:ascii="David" w:hAnsi="David"/>
          <w:b/>
          <w:bCs/>
          <w:u w:val="single"/>
          <w:rtl/>
        </w:rPr>
        <w:t>פסק הדין ניתן לפרסום בהשמטת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256EE" w:rsidP="00633C4F">
      <w:pPr>
        <w:spacing w:line="360" w:lineRule="auto"/>
        <w:ind w:left="3600" w:firstLine="720"/>
      </w:pPr>
      <w:sdt>
        <w:sdtPr>
          <w:rPr>
            <w:rtl/>
          </w:rPr>
          <w:alias w:val="MergeField"/>
          <w:tag w:val="1237"/>
          <w:id w:val="-578983937"/>
        </w:sdtPr>
        <w:sdtEndPr/>
        <w:sdtContent>
          <w:r w:rsidR="00501D62">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4"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25"/>
      <w:footerReference w:type="default" r:id="rId2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6EE" w:rsidRDefault="008256EE">
      <w:r>
        <w:separator/>
      </w:r>
    </w:p>
  </w:endnote>
  <w:endnote w:type="continuationSeparator" w:id="0">
    <w:p w:rsidR="008256EE" w:rsidRDefault="0082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3B32AA">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3B32AA">
      <w:rPr>
        <w:rStyle w:val="ac"/>
        <w:rtl/>
      </w:rPr>
      <w:t>65</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6EE" w:rsidRDefault="008256EE">
      <w:r>
        <w:separator/>
      </w:r>
    </w:p>
  </w:footnote>
  <w:footnote w:type="continuationSeparator" w:id="0">
    <w:p w:rsidR="008256EE" w:rsidRDefault="0082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8256EE" w:rsidP="006D23AA">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49171-01-21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B42ED">
                <w:rPr>
                  <w:rFonts w:hint="cs"/>
                  <w:b/>
                  <w:bCs/>
                  <w:noProof w:val="0"/>
                  <w:sz w:val="26"/>
                  <w:szCs w:val="26"/>
                  <w:rtl/>
                </w:rPr>
                <w:t>פלוני</w:t>
              </w:r>
              <w:r w:rsidR="008B42ED">
                <w:rPr>
                  <w:b/>
                  <w:bCs/>
                  <w:noProof w:val="0"/>
                  <w:sz w:val="26"/>
                  <w:szCs w:val="26"/>
                  <w:rtl/>
                </w:rPr>
                <w:t xml:space="preserve"> </w:t>
              </w:r>
              <w:r w:rsidR="00D96480">
                <w:rPr>
                  <w:b/>
                  <w:bCs/>
                  <w:noProof w:val="0"/>
                  <w:sz w:val="26"/>
                  <w:szCs w:val="26"/>
                  <w:rtl/>
                </w:rPr>
                <w:t>(חסוי) נ' האפוטרופוס הכללי מחוז חיפה והצפון ואח'</w:t>
              </w:r>
              <w:r w:rsidR="000B7BAA">
                <w:rPr>
                  <w:b/>
                  <w:bCs/>
                  <w:noProof w:val="0"/>
                  <w:sz w:val="26"/>
                  <w:szCs w:val="26"/>
                  <w:rtl/>
                </w:rPr>
                <w:br/>
              </w:r>
              <w:r w:rsidR="000B7BAA">
                <w:rPr>
                  <w:rFonts w:hint="cs"/>
                  <w:b/>
                  <w:bCs/>
                  <w:noProof w:val="0"/>
                  <w:sz w:val="26"/>
                  <w:szCs w:val="26"/>
                  <w:rtl/>
                </w:rPr>
                <w:t>ת"ע 31161-07-21</w:t>
              </w:r>
              <w:r w:rsidR="00CA7045">
                <w:rPr>
                  <w:rFonts w:hint="cs"/>
                  <w:b/>
                  <w:bCs/>
                  <w:noProof w:val="0"/>
                  <w:sz w:val="26"/>
                  <w:szCs w:val="26"/>
                  <w:rtl/>
                </w:rPr>
                <w:t xml:space="preserve"> </w:t>
              </w:r>
              <w:r w:rsidR="008B42ED">
                <w:rPr>
                  <w:rFonts w:hint="cs"/>
                  <w:b/>
                  <w:bCs/>
                  <w:noProof w:val="0"/>
                  <w:sz w:val="26"/>
                  <w:szCs w:val="26"/>
                  <w:rtl/>
                </w:rPr>
                <w:t xml:space="preserve">פלוני </w:t>
              </w:r>
              <w:r w:rsidR="00CA7045">
                <w:rPr>
                  <w:rFonts w:hint="cs"/>
                  <w:b/>
                  <w:bCs/>
                  <w:noProof w:val="0"/>
                  <w:sz w:val="26"/>
                  <w:szCs w:val="26"/>
                  <w:rtl/>
                </w:rPr>
                <w:t xml:space="preserve">ואח' נ' </w:t>
              </w:r>
              <w:r w:rsidR="008B42ED">
                <w:rPr>
                  <w:rFonts w:hint="cs"/>
                  <w:b/>
                  <w:bCs/>
                  <w:noProof w:val="0"/>
                  <w:sz w:val="26"/>
                  <w:szCs w:val="26"/>
                  <w:rtl/>
                </w:rPr>
                <w:t>פלוני</w:t>
              </w:r>
              <w:r w:rsidR="00CA7045">
                <w:rPr>
                  <w:rFonts w:hint="cs"/>
                  <w:b/>
                  <w:bCs/>
                  <w:noProof w:val="0"/>
                  <w:sz w:val="26"/>
                  <w:szCs w:val="26"/>
                  <w:rtl/>
                </w:rPr>
                <w:t xml:space="preserve"> (המנוח) ואח'</w:t>
              </w:r>
              <w:r w:rsidR="000B7BAA">
                <w:rPr>
                  <w:b/>
                  <w:bCs/>
                  <w:noProof w:val="0"/>
                  <w:sz w:val="26"/>
                  <w:szCs w:val="26"/>
                  <w:rtl/>
                </w:rPr>
                <w:br/>
              </w:r>
              <w:r w:rsidR="000B7BAA">
                <w:rPr>
                  <w:rFonts w:hint="cs"/>
                  <w:b/>
                  <w:bCs/>
                  <w:noProof w:val="0"/>
                  <w:sz w:val="26"/>
                  <w:szCs w:val="26"/>
                  <w:rtl/>
                </w:rPr>
                <w:t>ת"ע 30448-</w:t>
              </w:r>
              <w:r w:rsidR="00CC67A3">
                <w:rPr>
                  <w:rFonts w:hint="cs"/>
                  <w:b/>
                  <w:bCs/>
                  <w:noProof w:val="0"/>
                  <w:sz w:val="26"/>
                  <w:szCs w:val="26"/>
                  <w:rtl/>
                </w:rPr>
                <w:t>07</w:t>
              </w:r>
              <w:r w:rsidR="000B7BAA">
                <w:rPr>
                  <w:rFonts w:hint="cs"/>
                  <w:b/>
                  <w:bCs/>
                  <w:noProof w:val="0"/>
                  <w:sz w:val="26"/>
                  <w:szCs w:val="26"/>
                  <w:rtl/>
                </w:rPr>
                <w:t>-21</w:t>
              </w:r>
              <w:r w:rsidR="00CA7045">
                <w:rPr>
                  <w:rFonts w:hint="cs"/>
                  <w:b/>
                  <w:bCs/>
                  <w:noProof w:val="0"/>
                  <w:sz w:val="26"/>
                  <w:szCs w:val="26"/>
                  <w:rtl/>
                </w:rPr>
                <w:t xml:space="preserve"> </w:t>
              </w:r>
              <w:r w:rsidR="008B42ED">
                <w:rPr>
                  <w:rFonts w:hint="cs"/>
                  <w:b/>
                  <w:bCs/>
                  <w:noProof w:val="0"/>
                  <w:sz w:val="26"/>
                  <w:szCs w:val="26"/>
                  <w:rtl/>
                </w:rPr>
                <w:t>פלוני</w:t>
              </w:r>
              <w:r w:rsidR="00CA7045">
                <w:rPr>
                  <w:rFonts w:hint="cs"/>
                  <w:b/>
                  <w:bCs/>
                  <w:noProof w:val="0"/>
                  <w:sz w:val="26"/>
                  <w:szCs w:val="26"/>
                  <w:rtl/>
                </w:rPr>
                <w:t xml:space="preserve"> ואח' נ' </w:t>
              </w:r>
              <w:r w:rsidR="008B42ED">
                <w:rPr>
                  <w:rFonts w:hint="cs"/>
                  <w:b/>
                  <w:bCs/>
                  <w:noProof w:val="0"/>
                  <w:sz w:val="26"/>
                  <w:szCs w:val="26"/>
                  <w:rtl/>
                </w:rPr>
                <w:t>פלוני</w:t>
              </w:r>
              <w:r w:rsidR="00CA7045">
                <w:rPr>
                  <w:rFonts w:hint="cs"/>
                  <w:b/>
                  <w:bCs/>
                  <w:noProof w:val="0"/>
                  <w:sz w:val="26"/>
                  <w:szCs w:val="26"/>
                  <w:rtl/>
                </w:rPr>
                <w:t xml:space="preserve"> (המנוח) ואח'</w:t>
              </w:r>
              <w:r w:rsidR="000B7BAA">
                <w:rPr>
                  <w:b/>
                  <w:bCs/>
                  <w:noProof w:val="0"/>
                  <w:sz w:val="26"/>
                  <w:szCs w:val="26"/>
                  <w:rtl/>
                </w:rPr>
                <w:br/>
              </w:r>
              <w:r w:rsidR="000B7BAA">
                <w:rPr>
                  <w:rFonts w:hint="cs"/>
                  <w:b/>
                  <w:bCs/>
                  <w:noProof w:val="0"/>
                  <w:sz w:val="26"/>
                  <w:szCs w:val="26"/>
                  <w:rtl/>
                </w:rPr>
                <w:t>ת"ע 30711-07-21</w:t>
              </w:r>
              <w:r w:rsidR="00566DE6">
                <w:rPr>
                  <w:rFonts w:hint="cs"/>
                  <w:b/>
                  <w:bCs/>
                  <w:noProof w:val="0"/>
                  <w:sz w:val="26"/>
                  <w:szCs w:val="26"/>
                  <w:rtl/>
                </w:rPr>
                <w:t xml:space="preserve"> </w:t>
              </w:r>
              <w:r w:rsidR="008B42ED">
                <w:rPr>
                  <w:rFonts w:hint="cs"/>
                  <w:b/>
                  <w:bCs/>
                  <w:noProof w:val="0"/>
                  <w:sz w:val="26"/>
                  <w:szCs w:val="26"/>
                  <w:rtl/>
                </w:rPr>
                <w:t>פלונית</w:t>
              </w:r>
              <w:r w:rsidR="00566DE6">
                <w:rPr>
                  <w:rFonts w:hint="cs"/>
                  <w:b/>
                  <w:bCs/>
                  <w:noProof w:val="0"/>
                  <w:sz w:val="26"/>
                  <w:szCs w:val="26"/>
                  <w:rtl/>
                </w:rPr>
                <w:t xml:space="preserve"> נ' </w:t>
              </w:r>
              <w:r w:rsidR="008B42ED">
                <w:rPr>
                  <w:rFonts w:hint="cs"/>
                  <w:b/>
                  <w:bCs/>
                  <w:noProof w:val="0"/>
                  <w:sz w:val="26"/>
                  <w:szCs w:val="26"/>
                  <w:rtl/>
                </w:rPr>
                <w:t>פלוני</w:t>
              </w:r>
              <w:r w:rsidR="00566DE6">
                <w:rPr>
                  <w:rFonts w:hint="cs"/>
                  <w:b/>
                  <w:bCs/>
                  <w:noProof w:val="0"/>
                  <w:sz w:val="26"/>
                  <w:szCs w:val="26"/>
                  <w:rtl/>
                </w:rPr>
                <w:t xml:space="preserve"> (המנוח) ואח'</w:t>
              </w:r>
              <w:r w:rsidR="000B7BAA">
                <w:rPr>
                  <w:b/>
                  <w:bCs/>
                  <w:noProof w:val="0"/>
                  <w:sz w:val="26"/>
                  <w:szCs w:val="26"/>
                  <w:rtl/>
                </w:rPr>
                <w:br/>
              </w:r>
              <w:r w:rsidR="000B7BAA">
                <w:rPr>
                  <w:rFonts w:hint="cs"/>
                  <w:b/>
                  <w:bCs/>
                  <w:noProof w:val="0"/>
                  <w:sz w:val="26"/>
                  <w:szCs w:val="26"/>
                  <w:rtl/>
                </w:rPr>
                <w:t>ת"ע 30391-07-21</w:t>
              </w:r>
              <w:r w:rsidR="00566DE6">
                <w:rPr>
                  <w:rFonts w:hint="cs"/>
                  <w:b/>
                  <w:bCs/>
                  <w:noProof w:val="0"/>
                  <w:sz w:val="26"/>
                  <w:szCs w:val="26"/>
                  <w:rtl/>
                </w:rPr>
                <w:t xml:space="preserve"> </w:t>
              </w:r>
              <w:r w:rsidR="008B42ED">
                <w:rPr>
                  <w:rFonts w:hint="cs"/>
                  <w:b/>
                  <w:bCs/>
                  <w:noProof w:val="0"/>
                  <w:sz w:val="26"/>
                  <w:szCs w:val="26"/>
                  <w:rtl/>
                </w:rPr>
                <w:t>פלוני</w:t>
              </w:r>
              <w:r w:rsidR="00566DE6">
                <w:rPr>
                  <w:rFonts w:hint="cs"/>
                  <w:b/>
                  <w:bCs/>
                  <w:noProof w:val="0"/>
                  <w:sz w:val="26"/>
                  <w:szCs w:val="26"/>
                  <w:rtl/>
                </w:rPr>
                <w:t xml:space="preserve"> נ' </w:t>
              </w:r>
              <w:r w:rsidR="008B42ED">
                <w:rPr>
                  <w:rFonts w:hint="cs"/>
                  <w:b/>
                  <w:bCs/>
                  <w:noProof w:val="0"/>
                  <w:sz w:val="26"/>
                  <w:szCs w:val="26"/>
                  <w:rtl/>
                </w:rPr>
                <w:t>פלוני</w:t>
              </w:r>
              <w:r w:rsidR="00566DE6">
                <w:rPr>
                  <w:rFonts w:hint="cs"/>
                  <w:b/>
                  <w:bCs/>
                  <w:noProof w:val="0"/>
                  <w:sz w:val="26"/>
                  <w:szCs w:val="26"/>
                  <w:rtl/>
                </w:rPr>
                <w:t xml:space="preserve"> (המנוח) ואח'</w:t>
              </w:r>
              <w:r w:rsidR="00566DE6">
                <w:rPr>
                  <w:b/>
                  <w:bCs/>
                  <w:noProof w:val="0"/>
                  <w:sz w:val="26"/>
                  <w:szCs w:val="26"/>
                  <w:rtl/>
                </w:rPr>
                <w:br/>
              </w:r>
              <w:r w:rsidR="00566DE6">
                <w:rPr>
                  <w:rFonts w:hint="cs"/>
                  <w:b/>
                  <w:bCs/>
                  <w:noProof w:val="0"/>
                  <w:sz w:val="26"/>
                  <w:szCs w:val="26"/>
                  <w:rtl/>
                </w:rPr>
                <w:t xml:space="preserve">ת"ע 49193-01-21 </w:t>
              </w:r>
              <w:r w:rsidR="008B42ED">
                <w:rPr>
                  <w:rFonts w:hint="cs"/>
                  <w:b/>
                  <w:bCs/>
                  <w:noProof w:val="0"/>
                  <w:sz w:val="26"/>
                  <w:szCs w:val="26"/>
                  <w:rtl/>
                </w:rPr>
                <w:t>פלוני</w:t>
              </w:r>
              <w:r w:rsidR="00566DE6">
                <w:rPr>
                  <w:rFonts w:hint="cs"/>
                  <w:b/>
                  <w:bCs/>
                  <w:noProof w:val="0"/>
                  <w:sz w:val="26"/>
                  <w:szCs w:val="26"/>
                  <w:rtl/>
                </w:rPr>
                <w:t xml:space="preserve"> ואח' נ' האפוטרופוס הכללי מחוז חיפה והצפון ואח'</w:t>
              </w:r>
              <w:r w:rsidR="00566DE6">
                <w:rPr>
                  <w:b/>
                  <w:bCs/>
                  <w:noProof w:val="0"/>
                  <w:sz w:val="26"/>
                  <w:szCs w:val="26"/>
                  <w:rtl/>
                </w:rPr>
                <w:br/>
              </w:r>
              <w:r w:rsidR="00566DE6">
                <w:rPr>
                  <w:rFonts w:hint="cs"/>
                  <w:b/>
                  <w:bCs/>
                  <w:noProof w:val="0"/>
                  <w:sz w:val="26"/>
                  <w:szCs w:val="26"/>
                  <w:rtl/>
                </w:rPr>
                <w:t xml:space="preserve">ת"ע 49209-01-21 </w:t>
              </w:r>
              <w:r w:rsidR="008B42ED">
                <w:rPr>
                  <w:rFonts w:hint="cs"/>
                  <w:b/>
                  <w:bCs/>
                  <w:noProof w:val="0"/>
                  <w:sz w:val="26"/>
                  <w:szCs w:val="26"/>
                  <w:rtl/>
                </w:rPr>
                <w:t>פלוני</w:t>
              </w:r>
              <w:r w:rsidR="00566DE6">
                <w:rPr>
                  <w:rFonts w:hint="cs"/>
                  <w:b/>
                  <w:bCs/>
                  <w:noProof w:val="0"/>
                  <w:sz w:val="26"/>
                  <w:szCs w:val="26"/>
                  <w:rtl/>
                </w:rPr>
                <w:t xml:space="preserve"> נ' האפוטרופוס הכללי מחוז חיפה והצפון ואח'</w:t>
              </w:r>
              <w:r w:rsidR="00566DE6">
                <w:rPr>
                  <w:b/>
                  <w:bCs/>
                  <w:noProof w:val="0"/>
                  <w:sz w:val="26"/>
                  <w:szCs w:val="26"/>
                  <w:rtl/>
                </w:rPr>
                <w:br/>
              </w:r>
              <w:r w:rsidR="00566DE6">
                <w:rPr>
                  <w:rFonts w:hint="cs"/>
                  <w:b/>
                  <w:bCs/>
                  <w:noProof w:val="0"/>
                  <w:sz w:val="26"/>
                  <w:szCs w:val="26"/>
                  <w:rtl/>
                </w:rPr>
                <w:t xml:space="preserve">ת"ע 49243-01-21 </w:t>
              </w:r>
              <w:r w:rsidR="008B42ED">
                <w:rPr>
                  <w:rFonts w:hint="cs"/>
                  <w:b/>
                  <w:bCs/>
                  <w:noProof w:val="0"/>
                  <w:sz w:val="26"/>
                  <w:szCs w:val="26"/>
                  <w:rtl/>
                </w:rPr>
                <w:t>פלוני</w:t>
              </w:r>
              <w:r w:rsidR="00566DE6">
                <w:rPr>
                  <w:rFonts w:hint="cs"/>
                  <w:b/>
                  <w:bCs/>
                  <w:noProof w:val="0"/>
                  <w:sz w:val="26"/>
                  <w:szCs w:val="26"/>
                  <w:rtl/>
                </w:rPr>
                <w:t xml:space="preserve"> ואח' נ' האפוטרופוס הכללי מחוז חיפה והצפון ואח'</w:t>
              </w:r>
              <w:r w:rsidR="00566DE6">
                <w:rPr>
                  <w:b/>
                  <w:bCs/>
                  <w:noProof w:val="0"/>
                  <w:sz w:val="26"/>
                  <w:szCs w:val="26"/>
                  <w:rtl/>
                </w:rPr>
                <w:br/>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269F3"/>
    <w:multiLevelType w:val="hybridMultilevel"/>
    <w:tmpl w:val="CC4E579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2263F1C"/>
    <w:multiLevelType w:val="hybridMultilevel"/>
    <w:tmpl w:val="CA944CA2"/>
    <w:lvl w:ilvl="0" w:tplc="5F68AD86">
      <w:start w:val="1"/>
      <w:numFmt w:val="decimal"/>
      <w:lvlText w:val="%1."/>
      <w:lvlJc w:val="left"/>
      <w:pPr>
        <w:ind w:left="720" w:hanging="360"/>
      </w:pPr>
      <w:rPr>
        <w:rFonts w:ascii="David" w:hAnsi="David" w:cs="David" w:hint="default"/>
        <w:b w:val="0"/>
        <w:bCs w:val="0"/>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640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64034&amp;lt;/CaseID&amp;gt;_x000d__x000a_        &amp;lt;CaseMonth&amp;gt;1&amp;lt;/CaseMonth&amp;gt;_x000d__x000a_        &amp;lt;CaseYear&amp;gt;2021&amp;lt;/CaseYear&amp;gt;_x000d__x000a_        &amp;lt;CaseNumber&amp;gt;49171&amp;lt;/CaseNumber&amp;gt;_x000d__x000a_        &amp;lt;NumeratorGroupID&amp;gt;1&amp;lt;/NumeratorGroupID&amp;gt;_x000d__x000a_        &amp;lt;CaseName&amp;gt;פרדס(חסוי) נ&amp;#39; האפוטרופוס הכללי מחוז חיפה והצפון ואח&amp;#39;&amp;lt;/CaseName&amp;gt;_x000d__x000a_        &amp;lt;CourtID&amp;gt;25&amp;lt;/CourtID&amp;gt;_x000d__x000a_        &amp;lt;CaseTypeID&amp;gt;86&amp;lt;/CaseTypeID&amp;gt;_x000d__x000a_        &amp;lt;CaseInterestID&amp;gt;160&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9171-01-21&amp;lt;/CaseDisplayIdentifier&amp;gt;_x000d__x000a_        &amp;lt;CaseTypeDesc&amp;gt;ת&amp;quot;ע&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1-01-26T07:00: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64034&amp;lt;/CaseID&amp;gt;_x000d__x000a_        &amp;lt;CaseMonth&amp;gt;1&amp;lt;/CaseMonth&amp;gt;_x000d__x000a_        &amp;lt;CaseYear&amp;gt;2021&amp;lt;/CaseYear&amp;gt;_x000d__x000a_        &amp;lt;CaseNumber&amp;gt;49171&amp;lt;/CaseNumber&amp;gt;_x000d__x000a_        &amp;lt;NumeratorGroupID&amp;gt;1&amp;lt;/NumeratorGroupID&amp;gt;_x000d__x000a_        &amp;lt;CaseName&amp;gt;פרדס(חסוי) נ&amp;#39; האפוטרופוס הכללי מחוז חיפה והצפון ואח&amp;#39;&amp;lt;/CaseName&amp;gt;_x000d__x000a_        &amp;lt;CourtID&amp;gt;25&amp;lt;/CourtID&amp;gt;_x000d__x000a_        &amp;lt;CaseTypeID&amp;gt;86&amp;lt;/CaseTypeID&amp;gt;_x000d__x000a_        &amp;lt;CaseInterestID&amp;gt;160&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9171-01-21&amp;lt;/CaseDisplayIdentifier&amp;gt;_x000d__x000a_        &amp;lt;CaseTypeDesc&amp;gt;ת&amp;quot;ע&amp;lt;/CaseTypeDesc&amp;gt;_x000d__x000a_        &amp;lt;CourtDesc&amp;gt;שלום קריות&amp;lt;/CourtDesc&amp;gt;_x000d__x000a_        &amp;lt;CaseStageDesc&amp;gt;תיק אלקטרוני&amp;lt;/CaseStageDesc&amp;gt;_x000d__x000a_        &amp;lt;CaseNextDeterminingTask&amp;gt;152&amp;lt;/CaseNextDeterminingTask&amp;gt;_x000d__x000a_        &amp;lt;CaseOpenDate&amp;gt;2021-01-26T07:00: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99600&amp;lt;/DecisionID&amp;gt;_x000d__x000a_        &amp;lt;DecisionName&amp;gt;פסק דין  שניתנה ע&amp;quot;י  שירי היימן&amp;lt;/DecisionName&amp;gt;_x000d__x000a_        &amp;lt;DecisionStatusID&amp;gt;1&amp;lt;/DecisionStatusID&amp;gt;_x000d__x000a_        &amp;lt;DecisionStatusChangeDate&amp;gt;2024-10-30T12:21:04.607+02:00&amp;lt;/DecisionStatusChangeDate&amp;gt;_x000d__x000a_        &amp;lt;DecisionSignatureDate&amp;gt;2024-10-30T12:21:02.48+02:00&amp;lt;/DecisionSignatureDate&amp;gt;_x000d__x000a_        &amp;lt;DecisionSignatureUserID&amp;gt;058748633@GOV.IL&amp;lt;/DecisionSignatureUserID&amp;gt;_x000d__x000a_        &amp;lt;DecisionCreateDate&amp;gt;2024-10-30T09:57:34.58+02:00&amp;lt;/DecisionCreateDate&amp;gt;_x000d__x000a_        &amp;lt;DecisionChangeDate&amp;gt;2024-10-30T12:21:04.763+02:00&amp;lt;/DecisionChangeDate&amp;gt;_x000d__x000a_        &amp;lt;DecisionChangeUserID&amp;gt;02525035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94594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50358@GOV.IL&amp;lt;/DecisionCreationUserID&amp;gt;_x000d__x000a_        &amp;lt;DecisionDisplayName&amp;gt;פסק דין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5699600&amp;lt;/DecisionID&amp;gt;_x000d__x000a_        &amp;lt;CaseID&amp;gt;78064034&amp;lt;/CaseID&amp;gt;_x000d__x000a_        &amp;lt;IsOriginal&amp;gt;true&amp;lt;/IsOriginal&amp;gt;_x000d__x000a_        &amp;lt;IsDeleted&amp;gt;false&amp;lt;/IsDeleted&amp;gt;_x000d__x000a_        &amp;lt;CaseName&amp;gt;פרדס(חסוי) נ&amp;#39; האפוטרופוס הכללי מחוז חיפה והצפון ואח&amp;#39;&amp;lt;/CaseName&amp;gt;_x000d__x000a_        &amp;lt;CaseDisplayIdentifier&amp;gt;49171-01-21 ת&amp;quot;ע&amp;lt;/CaseDisplayIdentifier&amp;gt;_x000d__x000a_      &amp;lt;/dt_DecisionCase&amp;gt;_x000d__x000a_    &amp;lt;/DecisionDS&amp;gt;_x000d__x000a_  &amp;lt;/diffgr:diffgram&amp;gt;_x000d__x000a_&amp;lt;/DecisionDS&amp;gt;"/>
    <w:docVar w:name="DecisionID" w:val="155699600"/>
    <w:docVar w:name="WordClientAssemblyName" w:val="NGCS.Decision.ClientWordBL"/>
    <w:docVar w:name="WordClientClassName" w:val="NGCS.Decision.ClientWordBL.DecisionClient"/>
  </w:docVars>
  <w:rsids>
    <w:rsidRoot w:val="00694556"/>
    <w:rsid w:val="00005C8B"/>
    <w:rsid w:val="000146C2"/>
    <w:rsid w:val="00016C35"/>
    <w:rsid w:val="000258FD"/>
    <w:rsid w:val="000377E5"/>
    <w:rsid w:val="000564AB"/>
    <w:rsid w:val="00060E57"/>
    <w:rsid w:val="0006600A"/>
    <w:rsid w:val="00077A47"/>
    <w:rsid w:val="000B71F0"/>
    <w:rsid w:val="000B7BAA"/>
    <w:rsid w:val="000D4A02"/>
    <w:rsid w:val="001072A9"/>
    <w:rsid w:val="0010780B"/>
    <w:rsid w:val="0011375E"/>
    <w:rsid w:val="00121F97"/>
    <w:rsid w:val="001240A4"/>
    <w:rsid w:val="001277D7"/>
    <w:rsid w:val="00132017"/>
    <w:rsid w:val="0014234E"/>
    <w:rsid w:val="00145A87"/>
    <w:rsid w:val="00186E15"/>
    <w:rsid w:val="001A3343"/>
    <w:rsid w:val="001B696D"/>
    <w:rsid w:val="001C4003"/>
    <w:rsid w:val="001D6BDC"/>
    <w:rsid w:val="001E1791"/>
    <w:rsid w:val="001F5474"/>
    <w:rsid w:val="001F6282"/>
    <w:rsid w:val="002230C4"/>
    <w:rsid w:val="002352F7"/>
    <w:rsid w:val="00244A18"/>
    <w:rsid w:val="00251C32"/>
    <w:rsid w:val="00251E84"/>
    <w:rsid w:val="0027277D"/>
    <w:rsid w:val="002A4967"/>
    <w:rsid w:val="002E31B9"/>
    <w:rsid w:val="00346A73"/>
    <w:rsid w:val="00356791"/>
    <w:rsid w:val="00381D3A"/>
    <w:rsid w:val="003823DA"/>
    <w:rsid w:val="003A7140"/>
    <w:rsid w:val="003B32AA"/>
    <w:rsid w:val="0040485B"/>
    <w:rsid w:val="0043595F"/>
    <w:rsid w:val="004522E3"/>
    <w:rsid w:val="00460D1A"/>
    <w:rsid w:val="00464DE2"/>
    <w:rsid w:val="00465A16"/>
    <w:rsid w:val="0047645A"/>
    <w:rsid w:val="004875B4"/>
    <w:rsid w:val="004D49A3"/>
    <w:rsid w:val="004D50AC"/>
    <w:rsid w:val="004E6E3C"/>
    <w:rsid w:val="004F5622"/>
    <w:rsid w:val="00501D62"/>
    <w:rsid w:val="00506A27"/>
    <w:rsid w:val="005124F1"/>
    <w:rsid w:val="00530BAD"/>
    <w:rsid w:val="00541598"/>
    <w:rsid w:val="00547DB7"/>
    <w:rsid w:val="00566DE6"/>
    <w:rsid w:val="00567324"/>
    <w:rsid w:val="0059306C"/>
    <w:rsid w:val="005B0F49"/>
    <w:rsid w:val="005C7EC6"/>
    <w:rsid w:val="005D4BDB"/>
    <w:rsid w:val="005E4C8D"/>
    <w:rsid w:val="00622BAA"/>
    <w:rsid w:val="00625C89"/>
    <w:rsid w:val="00633C4F"/>
    <w:rsid w:val="006449C9"/>
    <w:rsid w:val="00671BD5"/>
    <w:rsid w:val="006805C1"/>
    <w:rsid w:val="006816EC"/>
    <w:rsid w:val="00694556"/>
    <w:rsid w:val="006A5101"/>
    <w:rsid w:val="006D23AA"/>
    <w:rsid w:val="006E1A53"/>
    <w:rsid w:val="007056AA"/>
    <w:rsid w:val="007431A7"/>
    <w:rsid w:val="00744F41"/>
    <w:rsid w:val="00745AE1"/>
    <w:rsid w:val="00751C99"/>
    <w:rsid w:val="00784A09"/>
    <w:rsid w:val="007A24FE"/>
    <w:rsid w:val="007A35AA"/>
    <w:rsid w:val="007C3AB8"/>
    <w:rsid w:val="007F1048"/>
    <w:rsid w:val="00820005"/>
    <w:rsid w:val="008256EE"/>
    <w:rsid w:val="008449B3"/>
    <w:rsid w:val="00846073"/>
    <w:rsid w:val="00846D27"/>
    <w:rsid w:val="008610A7"/>
    <w:rsid w:val="0089144D"/>
    <w:rsid w:val="008B42ED"/>
    <w:rsid w:val="008C59FF"/>
    <w:rsid w:val="008E1332"/>
    <w:rsid w:val="00903896"/>
    <w:rsid w:val="00927813"/>
    <w:rsid w:val="00934C42"/>
    <w:rsid w:val="00944D13"/>
    <w:rsid w:val="00945938"/>
    <w:rsid w:val="00957C90"/>
    <w:rsid w:val="009C1E4D"/>
    <w:rsid w:val="009C358E"/>
    <w:rsid w:val="009E0263"/>
    <w:rsid w:val="009E6849"/>
    <w:rsid w:val="009F3E1D"/>
    <w:rsid w:val="009F4299"/>
    <w:rsid w:val="00A03CEC"/>
    <w:rsid w:val="00A212A2"/>
    <w:rsid w:val="00A267CF"/>
    <w:rsid w:val="00A43458"/>
    <w:rsid w:val="00A53D76"/>
    <w:rsid w:val="00AC4E19"/>
    <w:rsid w:val="00AF1ED6"/>
    <w:rsid w:val="00B17699"/>
    <w:rsid w:val="00B32C61"/>
    <w:rsid w:val="00B368FE"/>
    <w:rsid w:val="00B6633A"/>
    <w:rsid w:val="00B80CBD"/>
    <w:rsid w:val="00BA696F"/>
    <w:rsid w:val="00BC3369"/>
    <w:rsid w:val="00BD6E02"/>
    <w:rsid w:val="00BE715F"/>
    <w:rsid w:val="00BF589A"/>
    <w:rsid w:val="00BF77EE"/>
    <w:rsid w:val="00C32E0F"/>
    <w:rsid w:val="00C35359"/>
    <w:rsid w:val="00C42BF9"/>
    <w:rsid w:val="00C82FD3"/>
    <w:rsid w:val="00C83E56"/>
    <w:rsid w:val="00CA7045"/>
    <w:rsid w:val="00CC63CE"/>
    <w:rsid w:val="00CC67A3"/>
    <w:rsid w:val="00D1510D"/>
    <w:rsid w:val="00D15CA8"/>
    <w:rsid w:val="00D208FF"/>
    <w:rsid w:val="00D22A97"/>
    <w:rsid w:val="00D319B3"/>
    <w:rsid w:val="00D36A71"/>
    <w:rsid w:val="00D47743"/>
    <w:rsid w:val="00D53924"/>
    <w:rsid w:val="00D5530D"/>
    <w:rsid w:val="00D60849"/>
    <w:rsid w:val="00D8024B"/>
    <w:rsid w:val="00D96480"/>
    <w:rsid w:val="00D96D8C"/>
    <w:rsid w:val="00DA2314"/>
    <w:rsid w:val="00DA755B"/>
    <w:rsid w:val="00DB7C0D"/>
    <w:rsid w:val="00DD337E"/>
    <w:rsid w:val="00DD4B5A"/>
    <w:rsid w:val="00DF2D30"/>
    <w:rsid w:val="00E00B6F"/>
    <w:rsid w:val="00E11184"/>
    <w:rsid w:val="00E12811"/>
    <w:rsid w:val="00E45CDD"/>
    <w:rsid w:val="00E54642"/>
    <w:rsid w:val="00E615C1"/>
    <w:rsid w:val="00E73CB5"/>
    <w:rsid w:val="00E97908"/>
    <w:rsid w:val="00EA5E21"/>
    <w:rsid w:val="00EC4E27"/>
    <w:rsid w:val="00EF3ED0"/>
    <w:rsid w:val="00F17E56"/>
    <w:rsid w:val="00F316B3"/>
    <w:rsid w:val="00F32E78"/>
    <w:rsid w:val="00F573C9"/>
    <w:rsid w:val="00F82ADB"/>
    <w:rsid w:val="00FE32C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link w:val="a9"/>
    <w:uiPriority w:val="99"/>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paragraph" w:customStyle="1" w:styleId="12">
    <w:name w:val="רגיל + ‏12 נק'"/>
    <w:aliases w:val="מיושר לשני הצדדים,מרווח בין שורות:  שורה וחצי"/>
    <w:basedOn w:val="a"/>
    <w:rPr>
      <w:b/>
      <w:bCs/>
      <w:noProof w:val="0"/>
      <w:u w:val="single"/>
    </w:rPr>
  </w:style>
  <w:style w:type="character" w:styleId="Hyperlink">
    <w:name w:val="Hyperlink"/>
    <w:basedOn w:val="a0"/>
    <w:semiHidden/>
    <w:unhideWhenUsed/>
    <w:rsid w:val="00C35359"/>
    <w:rPr>
      <w:color w:val="0000FF"/>
      <w:u w:val="single"/>
    </w:rPr>
  </w:style>
  <w:style w:type="character" w:styleId="FollowedHyperlink">
    <w:name w:val="FollowedHyperlink"/>
    <w:basedOn w:val="a0"/>
    <w:uiPriority w:val="99"/>
    <w:semiHidden/>
    <w:unhideWhenUsed/>
    <w:rsid w:val="00C35359"/>
    <w:rPr>
      <w:color w:val="800080" w:themeColor="followedHyperlink"/>
      <w:u w:val="single"/>
    </w:rPr>
  </w:style>
  <w:style w:type="paragraph" w:customStyle="1" w:styleId="msonormal0">
    <w:name w:val="msonormal"/>
    <w:basedOn w:val="a"/>
    <w:rsid w:val="00C35359"/>
    <w:pPr>
      <w:bidi w:val="0"/>
      <w:spacing w:before="100" w:beforeAutospacing="1" w:after="100" w:afterAutospacing="1"/>
    </w:pPr>
    <w:rPr>
      <w:rFonts w:cs="Times New Roman"/>
      <w:noProof w:val="0"/>
    </w:rPr>
  </w:style>
  <w:style w:type="character" w:customStyle="1" w:styleId="a9">
    <w:name w:val="טקסט בלונים תו"/>
    <w:basedOn w:val="a0"/>
    <w:link w:val="a8"/>
    <w:uiPriority w:val="99"/>
    <w:semiHidden/>
    <w:rsid w:val="00C35359"/>
    <w:rPr>
      <w:rFonts w:ascii="Tahoma" w:hAnsi="Tahoma" w:cs="Tahoma"/>
      <w:noProof/>
      <w:sz w:val="16"/>
      <w:szCs w:val="16"/>
    </w:rPr>
  </w:style>
  <w:style w:type="paragraph" w:styleId="ae">
    <w:name w:val="List Paragraph"/>
    <w:basedOn w:val="a"/>
    <w:qFormat/>
    <w:rsid w:val="00C35359"/>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af">
    <w:name w:val="כללי"/>
    <w:basedOn w:val="a"/>
    <w:rsid w:val="00C35359"/>
    <w:pPr>
      <w:overflowPunct w:val="0"/>
      <w:autoSpaceDE w:val="0"/>
      <w:autoSpaceDN w:val="0"/>
      <w:adjustRightInd w:val="0"/>
      <w:spacing w:after="340" w:line="270" w:lineRule="exact"/>
      <w:ind w:firstLine="284"/>
      <w:jc w:val="both"/>
    </w:pPr>
    <w:rPr>
      <w:rFonts w:cs="FrankRuehl"/>
      <w:noProof w:val="0"/>
      <w:sz w:val="20"/>
      <w:lang w:eastAsia="he-IL"/>
    </w:rPr>
  </w:style>
  <w:style w:type="paragraph" w:customStyle="1" w:styleId="David">
    <w:name w:val="סגנון (עברית ושפות אחרות) David מיושר לשני הצדדים מרווח בין שורות..."/>
    <w:basedOn w:val="a"/>
    <w:rsid w:val="00C35359"/>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511497">
      <w:bodyDiv w:val="1"/>
      <w:marLeft w:val="0"/>
      <w:marRight w:val="0"/>
      <w:marTop w:val="0"/>
      <w:marBottom w:val="0"/>
      <w:divBdr>
        <w:top w:val="none" w:sz="0" w:space="0" w:color="auto"/>
        <w:left w:val="none" w:sz="0" w:space="0" w:color="auto"/>
        <w:bottom w:val="none" w:sz="0" w:space="0" w:color="auto"/>
        <w:right w:val="none" w:sz="0" w:space="0" w:color="auto"/>
      </w:divBdr>
    </w:div>
    <w:div w:id="33942983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0320/1" TargetMode="External"/><Relationship Id="rId18" Type="http://schemas.openxmlformats.org/officeDocument/2006/relationships/hyperlink" Target="http://www.nevo.co.il/law/70320"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ww.nevo.co.il/case/10549736" TargetMode="External"/><Relationship Id="rId7" Type="http://schemas.openxmlformats.org/officeDocument/2006/relationships/footnotes" Target="footnotes.xml"/><Relationship Id="rId12" Type="http://schemas.openxmlformats.org/officeDocument/2006/relationships/hyperlink" Target="http://www.nevo.co.il/case/17932331" TargetMode="External"/><Relationship Id="rId17" Type="http://schemas.openxmlformats.org/officeDocument/2006/relationships/hyperlink" Target="http://www.nevo.co.il/case/17930818"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nevo.co.il/law/70320" TargetMode="External"/><Relationship Id="rId20" Type="http://schemas.openxmlformats.org/officeDocument/2006/relationships/hyperlink" Target="http://www.nevo.co.il/law/72999"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78" TargetMode="External"/><Relationship Id="rId24"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hyperlink" Target="http://www.nevo.co.il/law/70320/3" TargetMode="External"/><Relationship Id="rId23" Type="http://schemas.openxmlformats.org/officeDocument/2006/relationships/hyperlink" Target="http://www.nevo.co.il/case/20513462" TargetMode="External"/><Relationship Id="rId28" Type="http://schemas.openxmlformats.org/officeDocument/2006/relationships/glossaryDocument" Target="glossary/document.xml"/><Relationship Id="rId10" Type="http://schemas.openxmlformats.org/officeDocument/2006/relationships/hyperlink" Target="http://www.nevo.co.il/law/72178/27" TargetMode="External"/><Relationship Id="rId19" Type="http://schemas.openxmlformats.org/officeDocument/2006/relationships/hyperlink" Target="http://www.nevo.co.il/law/72999/4" TargetMode="External"/><Relationship Id="rId4" Type="http://schemas.openxmlformats.org/officeDocument/2006/relationships/styles" Target="styles.xml"/><Relationship Id="rId9" Type="http://schemas.openxmlformats.org/officeDocument/2006/relationships/hyperlink" Target="http://www.nevo.co.il/law/72178/2" TargetMode="External"/><Relationship Id="rId14" Type="http://schemas.openxmlformats.org/officeDocument/2006/relationships/hyperlink" Target="http://www.nevo.co.il/law/70320/2" TargetMode="External"/><Relationship Id="rId22" Type="http://schemas.openxmlformats.org/officeDocument/2006/relationships/hyperlink" Target="http://www.nevo.co.il/case/7023065"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4061E0" w:rsidRDefault="00EA2BC5">
          <w:pPr>
            <w:pStyle w:val="F186966735384CE887483BA7BEB8C40B"/>
          </w:pPr>
          <w:r>
            <w:rPr>
              <w:b/>
              <w:bCs/>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31842"/>
    <w:rsid w:val="004061E0"/>
    <w:rsid w:val="008A4E7B"/>
    <w:rsid w:val="00B40AEB"/>
    <w:rsid w:val="00B65812"/>
    <w:rsid w:val="00BD4F04"/>
    <w:rsid w:val="00CC5512"/>
    <w:rsid w:val="00EA2BC5"/>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D52AC74D8254BC9B3FDFD8B9DFE3C7A">
    <w:name w:val="4D52AC74D8254BC9B3FDFD8B9DFE3C7A"/>
    <w:pPr>
      <w:bidi/>
    </w:pPr>
  </w:style>
  <w:style w:type="paragraph" w:customStyle="1" w:styleId="7B213FA54E084B0988E6B9CADD431094">
    <w:name w:val="7B213FA54E084B0988E6B9CADD431094"/>
    <w:pPr>
      <w:bidi/>
    </w:pPr>
  </w:style>
  <w:style w:type="character" w:styleId="a3">
    <w:name w:val="Placeholder Text"/>
    <w:basedOn w:val="a0"/>
    <w:uiPriority w:val="99"/>
    <w:semiHidden/>
    <w:rsid w:val="00EA2BC5"/>
    <w:rPr>
      <w:color w:val="808080"/>
    </w:rPr>
  </w:style>
  <w:style w:type="paragraph" w:customStyle="1" w:styleId="861B6B57A6FA41EF93B79710CB3FA3F7">
    <w:name w:val="861B6B57A6FA41EF93B79710CB3FA3F7"/>
    <w:pPr>
      <w:bidi/>
    </w:pPr>
  </w:style>
  <w:style w:type="paragraph" w:customStyle="1" w:styleId="BCC740F3B5B945F2939C583F2D1BF880">
    <w:name w:val="BCC740F3B5B945F2939C583F2D1BF880"/>
    <w:pPr>
      <w:bidi/>
    </w:pPr>
  </w:style>
  <w:style w:type="paragraph" w:customStyle="1" w:styleId="51B977B2F7F541A5B2153C0519FDFA2F">
    <w:name w:val="51B977B2F7F541A5B2153C0519FDFA2F"/>
    <w:pPr>
      <w:bidi/>
    </w:pPr>
  </w:style>
  <w:style w:type="paragraph" w:customStyle="1" w:styleId="C2E1DF964D1D4F919FAFCE30DEA6A764">
    <w:name w:val="C2E1DF964D1D4F919FAFCE30DEA6A764"/>
    <w:pPr>
      <w:bidi/>
    </w:pPr>
  </w:style>
  <w:style w:type="paragraph" w:customStyle="1" w:styleId="0067B72801C543A1A1656E5106A6FCBD">
    <w:name w:val="0067B72801C543A1A1656E5106A6FCBD"/>
    <w:pPr>
      <w:bidi/>
    </w:pPr>
  </w:style>
  <w:style w:type="paragraph" w:customStyle="1" w:styleId="633B6B9F090C436D9BD0F9D86FC81D74">
    <w:name w:val="633B6B9F090C436D9BD0F9D86FC81D74"/>
    <w:pPr>
      <w:bidi/>
    </w:pPr>
  </w:style>
  <w:style w:type="paragraph" w:customStyle="1" w:styleId="E4AD08E1E925449583ADE4C6212F7B90">
    <w:name w:val="E4AD08E1E925449583ADE4C6212F7B90"/>
    <w:pPr>
      <w:bidi/>
    </w:pPr>
  </w:style>
  <w:style w:type="paragraph" w:customStyle="1" w:styleId="BF77DB46AAB44F69BBC11A19CD46310F">
    <w:name w:val="BF77DB46AAB44F69BBC11A19CD46310F"/>
    <w:pPr>
      <w:bidi/>
    </w:pPr>
  </w:style>
  <w:style w:type="paragraph" w:customStyle="1" w:styleId="480866F8021C46A6900717CBB82782A1">
    <w:name w:val="480866F8021C46A6900717CBB82782A1"/>
    <w:pPr>
      <w:bidi/>
    </w:pPr>
  </w:style>
  <w:style w:type="paragraph" w:customStyle="1" w:styleId="63D806DACAA64FBA9E97A60FBED3EBA5">
    <w:name w:val="63D806DACAA64FBA9E97A60FBED3EBA5"/>
    <w:pPr>
      <w:bidi/>
    </w:pPr>
  </w:style>
  <w:style w:type="paragraph" w:customStyle="1" w:styleId="2E00E0BFF2EE49C1B161700379A04BFF">
    <w:name w:val="2E00E0BFF2EE49C1B161700379A04BFF"/>
    <w:pPr>
      <w:bidi/>
    </w:pPr>
  </w:style>
  <w:style w:type="paragraph" w:customStyle="1" w:styleId="A15980D7E8FB4EEAAE4A6363C32090B1">
    <w:name w:val="A15980D7E8FB4EEAAE4A6363C32090B1"/>
    <w:pPr>
      <w:bidi/>
    </w:pPr>
  </w:style>
  <w:style w:type="paragraph" w:customStyle="1" w:styleId="7E449872E31E4CA480BB5BD77BD50477">
    <w:name w:val="7E449872E31E4CA480BB5BD77BD50477"/>
    <w:pPr>
      <w:bidi/>
    </w:pPr>
  </w:style>
  <w:style w:type="paragraph" w:customStyle="1" w:styleId="210CB16D9B164320A801BD29AB8673D4">
    <w:name w:val="210CB16D9B164320A801BD29AB8673D4"/>
    <w:pPr>
      <w:bidi/>
    </w:pPr>
  </w:style>
  <w:style w:type="paragraph" w:customStyle="1" w:styleId="EE071CDAD4FB4940A38438A9FEF4D49C">
    <w:name w:val="EE071CDAD4FB4940A38438A9FEF4D49C"/>
    <w:pPr>
      <w:bidi/>
    </w:pPr>
  </w:style>
  <w:style w:type="paragraph" w:customStyle="1" w:styleId="FF2CA458B0434CADBA2E42919C80A77A">
    <w:name w:val="FF2CA458B0434CADBA2E42919C80A77A"/>
    <w:pPr>
      <w:bidi/>
    </w:pPr>
  </w:style>
  <w:style w:type="paragraph" w:customStyle="1" w:styleId="0A6AD10AD15C47A2BE94A58B1629A446">
    <w:name w:val="0A6AD10AD15C47A2BE94A58B1629A446"/>
    <w:pPr>
      <w:bidi/>
    </w:pPr>
  </w:style>
  <w:style w:type="paragraph" w:customStyle="1" w:styleId="87677BFD5404410680B4BA4EBD293DAB">
    <w:name w:val="87677BFD5404410680B4BA4EBD293DAB"/>
    <w:pPr>
      <w:bidi/>
    </w:pPr>
  </w:style>
  <w:style w:type="paragraph" w:customStyle="1" w:styleId="8233C844D004442E9B669CF80F762665">
    <w:name w:val="8233C844D004442E9B669CF80F762665"/>
    <w:pPr>
      <w:bidi/>
    </w:pPr>
  </w:style>
  <w:style w:type="paragraph" w:customStyle="1" w:styleId="890BD50B4D394DBFB4923D0314F701C4">
    <w:name w:val="890BD50B4D394DBFB4923D0314F701C4"/>
    <w:pPr>
      <w:bidi/>
    </w:pPr>
  </w:style>
  <w:style w:type="paragraph" w:customStyle="1" w:styleId="0FB88537E6464474A5CC6289410C5DBF">
    <w:name w:val="0FB88537E6464474A5CC6289410C5DBF"/>
    <w:pPr>
      <w:bidi/>
    </w:pPr>
  </w:style>
  <w:style w:type="paragraph" w:customStyle="1" w:styleId="8D8BE476043A46A697372854B9FB9225">
    <w:name w:val="8D8BE476043A46A697372854B9FB9225"/>
    <w:pPr>
      <w:bidi/>
    </w:pPr>
  </w:style>
  <w:style w:type="paragraph" w:customStyle="1" w:styleId="FA16B795092A47DCB4A766DA5FE3A807">
    <w:name w:val="FA16B795092A47DCB4A766DA5FE3A807"/>
    <w:pPr>
      <w:bidi/>
    </w:pPr>
  </w:style>
  <w:style w:type="paragraph" w:customStyle="1" w:styleId="8457238DD5D04161B3FCA53D3AEFC6C6">
    <w:name w:val="8457238DD5D04161B3FCA53D3AEFC6C6"/>
    <w:pPr>
      <w:bidi/>
    </w:pPr>
  </w:style>
  <w:style w:type="paragraph" w:customStyle="1" w:styleId="017E833B82064CA2B83DBAD495CACE64">
    <w:name w:val="017E833B82064CA2B83DBAD495CACE64"/>
    <w:pPr>
      <w:bidi/>
    </w:pPr>
  </w:style>
  <w:style w:type="paragraph" w:customStyle="1" w:styleId="57182135DA9C4FAD842A8108478600A8">
    <w:name w:val="57182135DA9C4FAD842A8108478600A8"/>
    <w:pPr>
      <w:bidi/>
    </w:pPr>
  </w:style>
  <w:style w:type="paragraph" w:customStyle="1" w:styleId="E38B2C6ECF6D457AAFFF7B5C197CE719">
    <w:name w:val="E38B2C6ECF6D457AAFFF7B5C197CE719"/>
    <w:pPr>
      <w:bidi/>
    </w:pPr>
  </w:style>
  <w:style w:type="paragraph" w:customStyle="1" w:styleId="A79EF57863FD4EDAAFA5B3DA054783A0">
    <w:name w:val="A79EF57863FD4EDAAFA5B3DA054783A0"/>
    <w:pPr>
      <w:bidi/>
    </w:pPr>
  </w:style>
  <w:style w:type="paragraph" w:customStyle="1" w:styleId="0428FCD353444440B2DB42871DCC80F2">
    <w:name w:val="0428FCD353444440B2DB42871DCC80F2"/>
    <w:pPr>
      <w:bidi/>
    </w:pPr>
  </w:style>
  <w:style w:type="paragraph" w:customStyle="1" w:styleId="0BA0ECC407AB4F78A6A9023EBAD157DB">
    <w:name w:val="0BA0ECC407AB4F78A6A9023EBAD157DB"/>
    <w:pPr>
      <w:bidi/>
    </w:pPr>
  </w:style>
  <w:style w:type="paragraph" w:customStyle="1" w:styleId="E070810CE2DE4F78AFE195C5D92738CB">
    <w:name w:val="E070810CE2DE4F78AFE195C5D92738CB"/>
    <w:pPr>
      <w:bidi/>
    </w:pPr>
  </w:style>
  <w:style w:type="paragraph" w:customStyle="1" w:styleId="6E7152524E9A4EE7ACB0D1B244661F5B">
    <w:name w:val="6E7152524E9A4EE7ACB0D1B244661F5B"/>
    <w:pPr>
      <w:bidi/>
    </w:pPr>
  </w:style>
  <w:style w:type="paragraph" w:customStyle="1" w:styleId="DF129C3A20754B4B961DD8FA6E1E398A">
    <w:name w:val="DF129C3A20754B4B961DD8FA6E1E398A"/>
    <w:pPr>
      <w:bidi/>
    </w:pPr>
  </w:style>
  <w:style w:type="paragraph" w:customStyle="1" w:styleId="8F77D4B422BD4CF782628FE56C4383E1">
    <w:name w:val="8F77D4B422BD4CF782628FE56C4383E1"/>
    <w:pPr>
      <w:bidi/>
    </w:pPr>
  </w:style>
  <w:style w:type="paragraph" w:customStyle="1" w:styleId="8A615C4EBE5948FAB725B1CE5251FF04">
    <w:name w:val="8A615C4EBE5948FAB725B1CE5251FF04"/>
    <w:pPr>
      <w:bidi/>
    </w:pPr>
  </w:style>
  <w:style w:type="paragraph" w:customStyle="1" w:styleId="94902E8031D64373A62A47C1E892250A">
    <w:name w:val="94902E8031D64373A62A47C1E892250A"/>
    <w:pPr>
      <w:bidi/>
    </w:pPr>
  </w:style>
  <w:style w:type="paragraph" w:customStyle="1" w:styleId="88319708B36E42D1B3D0413FF291F241">
    <w:name w:val="88319708B36E42D1B3D0413FF291F241"/>
    <w:pPr>
      <w:bidi/>
    </w:pPr>
  </w:style>
  <w:style w:type="paragraph" w:customStyle="1" w:styleId="73CAA8432DFC4EF19CE541753023C670">
    <w:name w:val="73CAA8432DFC4EF19CE541753023C670"/>
    <w:pPr>
      <w:bidi/>
    </w:pPr>
  </w:style>
  <w:style w:type="paragraph" w:customStyle="1" w:styleId="8BAD1F45B58B45C7A06634B2DE3BF888">
    <w:name w:val="8BAD1F45B58B45C7A06634B2DE3BF888"/>
    <w:pPr>
      <w:bidi/>
    </w:pPr>
  </w:style>
  <w:style w:type="paragraph" w:customStyle="1" w:styleId="F186966735384CE887483BA7BEB8C40B">
    <w:name w:val="F186966735384CE887483BA7BEB8C40B"/>
    <w:pPr>
      <w:bidi/>
    </w:pPr>
  </w:style>
  <w:style w:type="paragraph" w:customStyle="1" w:styleId="4B022B03C43A4469BBCC00442E446024">
    <w:name w:val="4B022B03C43A4469BBCC00442E446024"/>
    <w:pPr>
      <w:bidi/>
    </w:pPr>
  </w:style>
  <w:style w:type="paragraph" w:customStyle="1" w:styleId="BC16F997623146F4B25D8F6AD157B111">
    <w:name w:val="BC16F997623146F4B25D8F6AD157B111"/>
    <w:pPr>
      <w:bidi/>
    </w:pPr>
  </w:style>
  <w:style w:type="paragraph" w:customStyle="1" w:styleId="2D3B130F1AC34DF58DDBFAA9ED5CA890">
    <w:name w:val="2D3B130F1AC34DF58DDBFAA9ED5CA890"/>
    <w:pPr>
      <w:bidi/>
    </w:pPr>
  </w:style>
  <w:style w:type="paragraph" w:customStyle="1" w:styleId="05039A5BA9634538B2E711AB4D1325AB">
    <w:name w:val="05039A5BA9634538B2E711AB4D1325AB"/>
    <w:pPr>
      <w:bidi/>
    </w:pPr>
  </w:style>
  <w:style w:type="paragraph" w:customStyle="1" w:styleId="17C6C89444D04326B35AB45B14703CB6">
    <w:name w:val="17C6C89444D04326B35AB45B14703CB6"/>
    <w:pPr>
      <w:bidi/>
    </w:pPr>
  </w:style>
  <w:style w:type="paragraph" w:customStyle="1" w:styleId="1011A079F0C442D48D270ABAD844BD7C">
    <w:name w:val="1011A079F0C442D48D270ABAD844BD7C"/>
    <w:pPr>
      <w:bidi/>
    </w:pPr>
  </w:style>
  <w:style w:type="paragraph" w:customStyle="1" w:styleId="60454D4D375740B0BB016B40CB32A264">
    <w:name w:val="60454D4D375740B0BB016B40CB32A264"/>
    <w:pPr>
      <w:bidi/>
    </w:pPr>
  </w:style>
  <w:style w:type="paragraph" w:customStyle="1" w:styleId="6CB8C91C2A974744882A86161161C321">
    <w:name w:val="6CB8C91C2A974744882A86161161C321"/>
    <w:pPr>
      <w:bidi/>
    </w:p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 w:type="paragraph" w:customStyle="1" w:styleId="BA6BB454BBDF404CA2A530568C30838C">
    <w:name w:val="BA6BB454BBDF404CA2A530568C30838C"/>
    <w:rsid w:val="00EA2BC5"/>
    <w:pPr>
      <w:bidi/>
    </w:pPr>
  </w:style>
  <w:style w:type="paragraph" w:customStyle="1" w:styleId="A754B19A28DD4A6A8695529B0C887288">
    <w:name w:val="A754B19A28DD4A6A8695529B0C887288"/>
    <w:rsid w:val="00EA2BC5"/>
    <w:pPr>
      <w:bidi/>
    </w:pPr>
  </w:style>
  <w:style w:type="paragraph" w:customStyle="1" w:styleId="31AFFDDAEE96495DABC27CB128FB6295">
    <w:name w:val="31AFFDDAEE96495DABC27CB128FB6295"/>
    <w:rsid w:val="00EA2BC5"/>
    <w:pPr>
      <w:bidi/>
    </w:pPr>
  </w:style>
  <w:style w:type="paragraph" w:customStyle="1" w:styleId="CECF16AA1B93463280BA37E82942DE67">
    <w:name w:val="CECF16AA1B93463280BA37E82942DE67"/>
    <w:rsid w:val="00EA2BC5"/>
    <w:pPr>
      <w:bidi/>
    </w:pPr>
  </w:style>
  <w:style w:type="paragraph" w:customStyle="1" w:styleId="942A6FFF6B2C42DB94EEE8CAF04FDA6F">
    <w:name w:val="942A6FFF6B2C42DB94EEE8CAF04FDA6F"/>
    <w:rsid w:val="00EA2BC5"/>
    <w:pPr>
      <w:bidi/>
    </w:pPr>
  </w:style>
  <w:style w:type="paragraph" w:customStyle="1" w:styleId="B2F2C691CD0640FE96F29EA7ED28367D">
    <w:name w:val="B2F2C691CD0640FE96F29EA7ED28367D"/>
    <w:rsid w:val="00EA2BC5"/>
    <w:pPr>
      <w:bidi/>
    </w:pPr>
  </w:style>
  <w:style w:type="paragraph" w:customStyle="1" w:styleId="52C3B6F1644A432CA59BFC10E19D4013">
    <w:name w:val="52C3B6F1644A432CA59BFC10E19D4013"/>
    <w:rsid w:val="00EA2BC5"/>
    <w:pPr>
      <w:bidi/>
    </w:pPr>
  </w:style>
  <w:style w:type="paragraph" w:customStyle="1" w:styleId="1F9BFDAABA6E4BCBA7638ABF9DB90760">
    <w:name w:val="1F9BFDAABA6E4BCBA7638ABF9DB90760"/>
    <w:rsid w:val="00EA2BC5"/>
    <w:pPr>
      <w:bidi/>
    </w:pPr>
  </w:style>
  <w:style w:type="paragraph" w:customStyle="1" w:styleId="A28091CC5A9849F28E818309A92FC03B">
    <w:name w:val="A28091CC5A9849F28E818309A92FC03B"/>
    <w:rsid w:val="00EA2BC5"/>
    <w:pPr>
      <w:bidi/>
    </w:pPr>
  </w:style>
  <w:style w:type="paragraph" w:customStyle="1" w:styleId="8E4CDD34D8FC451AB7FF755A04E4AA27">
    <w:name w:val="8E4CDD34D8FC451AB7FF755A04E4AA27"/>
    <w:rsid w:val="00EA2BC5"/>
    <w:pPr>
      <w:bidi/>
    </w:pPr>
  </w:style>
  <w:style w:type="paragraph" w:customStyle="1" w:styleId="4B4A5D29C1EC4553AB8760555B83CDC9">
    <w:name w:val="4B4A5D29C1EC4553AB8760555B83CDC9"/>
    <w:rsid w:val="00EA2BC5"/>
    <w:pPr>
      <w:bidi/>
    </w:pPr>
  </w:style>
  <w:style w:type="paragraph" w:customStyle="1" w:styleId="A40DE17578F54E40AC69E5A9F3C8570B">
    <w:name w:val="A40DE17578F54E40AC69E5A9F3C8570B"/>
    <w:rsid w:val="00EA2BC5"/>
    <w:pPr>
      <w:bidi/>
    </w:pPr>
  </w:style>
  <w:style w:type="paragraph" w:customStyle="1" w:styleId="F6C991345B8441F18CD3D266B0E060B0">
    <w:name w:val="F6C991345B8441F18CD3D266B0E060B0"/>
    <w:rsid w:val="00EA2BC5"/>
    <w:pPr>
      <w:bidi/>
    </w:pPr>
  </w:style>
  <w:style w:type="paragraph" w:customStyle="1" w:styleId="F6CCF6787D1841BE871D1082C6F81C21">
    <w:name w:val="F6CCF6787D1841BE871D1082C6F81C21"/>
    <w:rsid w:val="00EA2BC5"/>
    <w:pPr>
      <w:bidi/>
    </w:pPr>
  </w:style>
  <w:style w:type="paragraph" w:customStyle="1" w:styleId="07AFCB5843444D2EA83660D08D924506">
    <w:name w:val="07AFCB5843444D2EA83660D08D924506"/>
    <w:rsid w:val="00EA2BC5"/>
    <w:pPr>
      <w:bidi/>
    </w:pPr>
  </w:style>
  <w:style w:type="paragraph" w:customStyle="1" w:styleId="858A1E48D3B54D7E9D54BA2164F5BA69">
    <w:name w:val="858A1E48D3B54D7E9D54BA2164F5BA69"/>
    <w:rsid w:val="00EA2BC5"/>
    <w:pPr>
      <w:bidi/>
    </w:pPr>
  </w:style>
  <w:style w:type="paragraph" w:customStyle="1" w:styleId="F0A53A16B3B14CD5B0DF5D1C7C375792">
    <w:name w:val="F0A53A16B3B14CD5B0DF5D1C7C375792"/>
    <w:rsid w:val="00EA2BC5"/>
    <w:pPr>
      <w:bidi/>
    </w:pPr>
  </w:style>
  <w:style w:type="paragraph" w:customStyle="1" w:styleId="3864CE22093A44FEAD0C3FF21584D2B2">
    <w:name w:val="3864CE22093A44FEAD0C3FF21584D2B2"/>
    <w:rsid w:val="00EA2BC5"/>
    <w:pPr>
      <w:bidi/>
    </w:pPr>
  </w:style>
  <w:style w:type="paragraph" w:customStyle="1" w:styleId="30CEB167FA194950BF60E935893606B1">
    <w:name w:val="30CEB167FA194950BF60E935893606B1"/>
    <w:rsid w:val="00EA2BC5"/>
    <w:pPr>
      <w:bidi/>
    </w:pPr>
  </w:style>
  <w:style w:type="paragraph" w:customStyle="1" w:styleId="9D5126466F0F4C918E40C7498F953ABE">
    <w:name w:val="9D5126466F0F4C918E40C7498F953ABE"/>
    <w:rsid w:val="00EA2BC5"/>
    <w:pPr>
      <w:bidi/>
    </w:pPr>
  </w:style>
  <w:style w:type="paragraph" w:customStyle="1" w:styleId="5931D3FFD8DA4283A3535217B3D32573">
    <w:name w:val="5931D3FFD8DA4283A3535217B3D32573"/>
    <w:rsid w:val="00EA2BC5"/>
    <w:pPr>
      <w:bidi/>
    </w:pPr>
  </w:style>
  <w:style w:type="paragraph" w:customStyle="1" w:styleId="123A63E0E5984006B8F0B39DD515CC53">
    <w:name w:val="123A63E0E5984006B8F0B39DD515CC53"/>
    <w:rsid w:val="00EA2BC5"/>
    <w:pPr>
      <w:bidi/>
    </w:pPr>
  </w:style>
  <w:style w:type="paragraph" w:customStyle="1" w:styleId="EC7F736E048E4967B1B8E80326BC2FD6">
    <w:name w:val="EC7F736E048E4967B1B8E80326BC2FD6"/>
    <w:rsid w:val="00EA2BC5"/>
    <w:pPr>
      <w:bidi/>
    </w:pPr>
  </w:style>
  <w:style w:type="paragraph" w:customStyle="1" w:styleId="9F994E8A291B4E9B8531C30AB7871C7F">
    <w:name w:val="9F994E8A291B4E9B8531C30AB7871C7F"/>
    <w:rsid w:val="00EA2BC5"/>
    <w:pPr>
      <w:bidi/>
    </w:pPr>
  </w:style>
  <w:style w:type="paragraph" w:customStyle="1" w:styleId="14A4DD9EAE4746CAB8336DFC7D3A98B7">
    <w:name w:val="14A4DD9EAE4746CAB8336DFC7D3A98B7"/>
    <w:rsid w:val="00EA2BC5"/>
    <w:pPr>
      <w:bidi/>
    </w:pPr>
  </w:style>
  <w:style w:type="paragraph" w:customStyle="1" w:styleId="D57D0AF047994E7EA4387168CC53C3EC">
    <w:name w:val="D57D0AF047994E7EA4387168CC53C3EC"/>
    <w:rsid w:val="00EA2BC5"/>
    <w:pPr>
      <w:bidi/>
    </w:pPr>
  </w:style>
  <w:style w:type="paragraph" w:customStyle="1" w:styleId="87A5B178516643B9AD5337A63E7FDCB5">
    <w:name w:val="87A5B178516643B9AD5337A63E7FDCB5"/>
    <w:rsid w:val="00EA2BC5"/>
    <w:pPr>
      <w:bidi/>
    </w:pPr>
  </w:style>
  <w:style w:type="paragraph" w:customStyle="1" w:styleId="C11B19C093604E89A7DFEFFDFD1FF905">
    <w:name w:val="C11B19C093604E89A7DFEFFDFD1FF905"/>
    <w:rsid w:val="00EA2BC5"/>
    <w:pPr>
      <w:bidi/>
    </w:pPr>
  </w:style>
  <w:style w:type="paragraph" w:customStyle="1" w:styleId="48596DCF7F4247A1B84003EA96594137">
    <w:name w:val="48596DCF7F4247A1B84003EA96594137"/>
    <w:rsid w:val="00EA2BC5"/>
    <w:pPr>
      <w:bidi/>
    </w:pPr>
  </w:style>
  <w:style w:type="paragraph" w:customStyle="1" w:styleId="581BFB821D5847F79D8EA230DB246822">
    <w:name w:val="581BFB821D5847F79D8EA230DB246822"/>
    <w:rsid w:val="00EA2BC5"/>
    <w:pPr>
      <w:bidi/>
    </w:pPr>
  </w:style>
  <w:style w:type="paragraph" w:customStyle="1" w:styleId="621C6ADC9FD744F2A6082DC476225A7A">
    <w:name w:val="621C6ADC9FD744F2A6082DC476225A7A"/>
    <w:rsid w:val="00EA2BC5"/>
    <w:pPr>
      <w:bidi/>
    </w:pPr>
  </w:style>
  <w:style w:type="paragraph" w:customStyle="1" w:styleId="7A921BAB4EA944F1B851684C6FBFC157">
    <w:name w:val="7A921BAB4EA944F1B851684C6FBFC157"/>
    <w:rsid w:val="00EA2BC5"/>
    <w:pPr>
      <w:bidi/>
    </w:pPr>
  </w:style>
  <w:style w:type="paragraph" w:customStyle="1" w:styleId="54B97C0D289A4F23851C907503CC2C8A">
    <w:name w:val="54B97C0D289A4F23851C907503CC2C8A"/>
    <w:rsid w:val="00EA2BC5"/>
    <w:pPr>
      <w:bidi/>
    </w:pPr>
  </w:style>
  <w:style w:type="paragraph" w:customStyle="1" w:styleId="26EFE70D70C14E40B56F35397B6DB67C">
    <w:name w:val="26EFE70D70C14E40B56F35397B6DB67C"/>
    <w:rsid w:val="00EA2BC5"/>
    <w:pPr>
      <w:bidi/>
    </w:pPr>
  </w:style>
  <w:style w:type="paragraph" w:customStyle="1" w:styleId="A1FD2799928E40B2ABABC5E86F2B2D23">
    <w:name w:val="A1FD2799928E40B2ABABC5E86F2B2D23"/>
    <w:rsid w:val="00EA2BC5"/>
    <w:pPr>
      <w:bidi/>
    </w:pPr>
  </w:style>
  <w:style w:type="paragraph" w:customStyle="1" w:styleId="064D8DD772AD4B089F1BFF184A007BEF">
    <w:name w:val="064D8DD772AD4B089F1BFF184A007BEF"/>
    <w:rsid w:val="00EA2BC5"/>
    <w:pPr>
      <w:bidi/>
    </w:pPr>
  </w:style>
  <w:style w:type="paragraph" w:customStyle="1" w:styleId="F5C301B570AF48A08FB4C54F07547AE2">
    <w:name w:val="F5C301B570AF48A08FB4C54F07547AE2"/>
    <w:rsid w:val="00EA2BC5"/>
    <w:pPr>
      <w:bidi/>
    </w:pPr>
  </w:style>
  <w:style w:type="paragraph" w:customStyle="1" w:styleId="737D00744F404BCFBAA04FAF0A56AAE1">
    <w:name w:val="737D00744F404BCFBAA04FAF0A56AAE1"/>
    <w:rsid w:val="00EA2BC5"/>
    <w:pPr>
      <w:bidi/>
    </w:pPr>
  </w:style>
  <w:style w:type="paragraph" w:customStyle="1" w:styleId="2B282E2CA63B4932A3479ACDDFF5C701">
    <w:name w:val="2B282E2CA63B4932A3479ACDDFF5C701"/>
    <w:rsid w:val="00EA2BC5"/>
    <w:pPr>
      <w:bidi/>
    </w:pPr>
  </w:style>
  <w:style w:type="paragraph" w:customStyle="1" w:styleId="62DD44E1378E45639EEE1CE7B7137728">
    <w:name w:val="62DD44E1378E45639EEE1CE7B7137728"/>
    <w:rsid w:val="00EA2BC5"/>
    <w:pPr>
      <w:bidi/>
    </w:pPr>
  </w:style>
  <w:style w:type="paragraph" w:customStyle="1" w:styleId="DE962B2ADA424DD5ACE7D235EC0188D0">
    <w:name w:val="DE962B2ADA424DD5ACE7D235EC0188D0"/>
    <w:rsid w:val="00EA2BC5"/>
    <w:pPr>
      <w:bidi/>
    </w:pPr>
  </w:style>
  <w:style w:type="paragraph" w:customStyle="1" w:styleId="0357F0AF9B7D49FB8D5204E135365E2D">
    <w:name w:val="0357F0AF9B7D49FB8D5204E135365E2D"/>
    <w:rsid w:val="00EA2BC5"/>
    <w:pPr>
      <w:bidi/>
    </w:pPr>
  </w:style>
  <w:style w:type="paragraph" w:customStyle="1" w:styleId="2E30992AC5434EE3AB64B795301F36EF">
    <w:name w:val="2E30992AC5434EE3AB64B795301F36EF"/>
    <w:rsid w:val="00EA2BC5"/>
    <w:pPr>
      <w:bidi/>
    </w:pPr>
  </w:style>
  <w:style w:type="paragraph" w:customStyle="1" w:styleId="5565AD8E23B649529D78BE7523628AE7">
    <w:name w:val="5565AD8E23B649529D78BE7523628AE7"/>
    <w:rsid w:val="00EA2BC5"/>
    <w:pPr>
      <w:bidi/>
    </w:pPr>
  </w:style>
  <w:style w:type="paragraph" w:customStyle="1" w:styleId="4827096123B7465F890BCF2E00C8BF22">
    <w:name w:val="4827096123B7465F890BCF2E00C8BF22"/>
    <w:rsid w:val="00EA2BC5"/>
    <w:pPr>
      <w:bidi/>
    </w:pPr>
  </w:style>
  <w:style w:type="paragraph" w:customStyle="1" w:styleId="486AD44EE0AA4EB8B3F35C3500C8B414">
    <w:name w:val="486AD44EE0AA4EB8B3F35C3500C8B414"/>
    <w:rsid w:val="00EA2BC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עמוס צדיקה</FullName>
        <FirstName>עמוס</FirstName>
        <LastName>צדיקה</LastName>
        <PartyPropertyName/>
        <AuthenticationTypeAndNumber>מ.ר. 21647</AuthenticationTypeAndNumber>
        <RepresentatedOrRepresentativesNames>אלירן אלון, הדס אלון</RepresentatedOrRepresentativesNames>
        <RepresentatedOrRepresentativesCount>2</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235885694</CasePartyID>
        <PartyTypeID>2</PartyTypeID>
        <ActivityStatusID>1</ActivityStatusID>
        <PartyAliasID>21</PartyAliasID>
        <PartyAliasName>בא כוח נתבעים</PartyAliasName>
        <LegalEntityID>381819</LegalEntityID>
        <CaseLegalEntityID>118223617</CaseLegalEntityID>
        <AuthenticationTypeID>4</AuthenticationTypeID>
        <AuthenticationTypeName>מ.ר.</AuthenticationTypeName>
        <LegalEntityNumber>21647</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פל ים 2 חיפה בנין אורן קומה 2</FullAddress>
        <EmailAddress>sadikaamos@gmail.com</EmailAddress>
        <MotionID>0</MotionID>
        <CasePleaID>0</CasePleaID>
        <FatherName xml:space="preserve">        </FatherName>
        <LinkedCaseID>0</LinkedCaseID>
        <PartyID>2</PartyID>
        <CasePartyCategoryID>2</CasePartyCategoryID>
        <LegalEntityAddressID>75738494</LegalEntityAddressID>
        <LegalEntityEmailAddressID>43827887</LegalEntityEmailAddressID>
        <PleaTypeID>4</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MainAndSecSpec/>
        <IsPublicationProhibited>false</IsPublicationProhibited>
        <PublicationProhibitedFullName>עמוס צדיקה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 א. בן-שושן</FullName>
        <FirstName>אורי א.</FirstName>
        <LastName>בן-שושן</LastName>
        <PartyPropertyName/>
        <AuthenticationTypeAndNumber>מ.ר. 14400</AuthenticationTypeAndNumber>
        <RepresentatedOrRepresentativesNames>יעקב פרדס</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237587850</CasePartyID>
        <PartyTypeID>2</PartyTypeID>
        <ActivityStatusID>1</ActivityStatusID>
        <PartyAliasID>21</PartyAliasID>
        <PartyAliasName>בא כוח נתבעים</PartyAliasName>
        <LegalEntityID>381750</LegalEntityID>
        <CaseLegalEntityID>118731456</CaseLegalEntityID>
        <AuthenticationTypeID>4</AuthenticationTypeID>
        <AuthenticationTypeName>מ.ר.</AuthenticationTypeName>
        <LegalEntityNumber>14400</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בן עמי 53 דירה 1 עכו </FullAddress>
        <EmailAddress>ushushn1@gmail.com</EmailAddress>
        <MotionID>0</MotionID>
        <CasePleaID>0</CasePleaID>
        <FatherName xml:space="preserve">        </FatherName>
        <LinkedCaseID>0</LinkedCaseID>
        <PartyID>2</PartyID>
        <CasePartyCategoryID>2</CasePartyCategoryID>
        <LegalEntityAddressID>424732</LegalEntityAddressID>
        <LegalEntityEmailAddressID>68238528</LegalEntityEmailAddressID>
        <PleaTypeID>4</PleaTypeID>
        <LawyerOfficeName>משרד עו"ד: אורי א. בן-שושן</LawyerOfficeName>
        <LawyerOfficeID>422394</LawyerOfficeID>
        <GroupPartyAlias/>
        <IsConverted>false</IsConverted>
        <LegalEntityNameID>2734</LegalEntityNameID>
        <RepresentatedNamesOfAssistant/>
        <LegalEntityTypeID>4</LegalEntityTypeID>
        <IsVerdictExists>false</IsVerdictExists>
        <IsAsirAzir>false</IsAsirAzir>
        <MainAndSecSpec/>
        <IsPublicationProhibited>false</IsPublicationProhibited>
        <PublicationProhibitedFullName>אורי א. בן-שושן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גרדה פרדס (חסוי)</FullName>
        <FirstName>גרדה</FirstName>
        <LastName>פרדס</LastName>
        <PartyPropertyID>3</PartyPropertyID>
        <PartyPropertyName/>
        <AuthenticationTypeAndNumber>ת"ז 006644702</AuthenticationTypeAndNumber>
        <RepresentatedOrRepresentativesNames>קורן נוימרק</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222001272</CasePartyID>
        <PartyTypeID>1</PartyTypeID>
        <ActivityStatusID>1</ActivityStatusID>
        <PartyAliasID>1</PartyAliasID>
        <PartyAliasName>תובע</PartyAliasName>
        <OrdinalNumber>1</OrdinalNumber>
        <LegalEntityID>79168852</LegalEntityID>
        <CaseLegalEntityID>114024035</CaseLegalEntityID>
        <AuthenticationTypeID>1</AuthenticationTypeID>
        <AuthenticationTypeName>ת"ז</AuthenticationTypeName>
        <LegalEntityNumber>006644702</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שדמה 5 כרמיאל </FullAddress>
        <MotionID>0</MotionID>
        <CasePleaID>0</CasePleaID>
        <FatherName>אלקנה</FatherName>
        <LinkedCaseID>0</LinkedCaseID>
        <PartyID>1</PartyID>
        <CasePartyCategoryID>2</CasePartyCategoryID>
        <LegalEntityAddressID>84808354</LegalEntityAddressID>
        <FictitiousPoliceNumber/>
        <PleaTypeID>4</PleaTypeID>
        <GroupPartyAlias>תובעים</GroupPartyAlias>
        <IsConverted>false</IsConverted>
        <LegalEntityRegisteredNameID>9223022</LegalEntityRegisteredNameID>
        <LegalEntityNameID>90867421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גרדה פרדס (חסוי)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קורן נוימרק</FullName>
        <FirstName>קורן</FirstName>
        <LastName>נוימרק</LastName>
        <PartyPropertyName/>
        <AuthenticationTypeAndNumber>מ.ר. 37218</AuthenticationTypeAndNumber>
        <RepresentatedOrRepresentativesNames>גרדה פרדס</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222001273</CasePartyID>
        <PartyTypeID>2</PartyTypeID>
        <ActivityStatusID>1</ActivityStatusID>
        <PartyAliasID>20</PartyAliasID>
        <PartyAliasName>בא כוח תובעים</PartyAliasName>
        <OrdinalNumber>1</OrdinalNumber>
        <LegalEntityID>411954</LegalEntityID>
        <CaseLegalEntityID>114024036</CaseLegalEntityID>
        <AuthenticationTypeID>4</AuthenticationTypeID>
        <AuthenticationTypeName>מ.ר.</AuthenticationTypeName>
        <LegalEntityNumber>37218</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הגליל 2 כרמיאל ת.ד 94</FullAddress>
        <MotionID>0</MotionID>
        <CasePleaID>0</CasePleaID>
        <LinkedCaseID>0</LinkedCaseID>
        <PartyID>1</PartyID>
        <CasePartyCategoryID>2</CasePartyCategoryID>
        <LegalEntityAddressID>83671864</LegalEntityAddressID>
        <PleaTypeID>4</PleaTypeID>
        <LawyerOfficeName>משרד עו"ד ונוטריון-אביב בכר</LawyerOfficeName>
        <LawyerOfficeID>70784351</LawyerOfficeID>
        <GroupPartyAlias/>
        <IsConverted>false</IsConverted>
        <LegalEntityNameID>32938</LegalEntityNameID>
        <RepresentatedNamesOfAssistant/>
        <LegalEntityTypeID>4</LegalEntityTypeID>
        <IsVerdictExists>false</IsVerdictExists>
        <IsAsirAzir>false</IsAsirAzir>
        <MainAndSecSpec/>
        <IsPublicationProhibited>false</IsPublicationProhibited>
        <PublicationProhibitedFullName>קורן נוימרק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222001274</CasePartyID>
        <PartyTypeID>1</PartyTypeID>
        <ActivityStatusID>1</ActivityStatusID>
        <PartyAliasID>2</PartyAliasID>
        <PartyAliasName>נתבע</PartyAliasName>
        <OrdinalNumber>1</OrdinalNumber>
        <LegalEntityID>15841402</LegalEntityID>
        <CaseLegalEntityID>114024037</CaseLegalEntityID>
        <AuthenticationTypeID>13</AuthenticationTypeID>
        <AuthenticationTypeName>משרדי ממשלה</AuthenticationTypeName>
        <LegalEntityNumber>570000605</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הדס אלון</FullName>
        <FirstName>הדס</FirstName>
        <LastName>אלון</LastName>
        <PartyPropertyName/>
        <AuthenticationTypeAndNumber>ת"ז 066547431</AuthenticationTypeAndNumber>
        <RepresentatedOrRepresentativesNames>עמוס צדיקה</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222001275</CasePartyID>
        <PartyTypeID>1</PartyTypeID>
        <ActivityStatusID>1</ActivityStatusID>
        <PartyAliasID>2</PartyAliasID>
        <PartyAliasName>נתבע</PartyAliasName>
        <OrdinalNumber>2</OrdinalNumber>
        <LegalEntityID>79415383</LegalEntityID>
        <CaseLegalEntityID>114024038</CaseLegalEntityID>
        <AuthenticationTypeID>1</AuthenticationTypeID>
        <AuthenticationTypeName>ת"ז</AuthenticationTypeName>
        <LegalEntityNumber>066547431</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הוורדים 2/4 קריית שמונה </FullAddress>
        <MotionID>0</MotionID>
        <CasePleaID>0</CasePleaID>
        <FatherName>עופר</FatherName>
        <LinkedCaseID>0</LinkedCaseID>
        <PartyID>2</PartyID>
        <CasePartyCategoryID>2</CasePartyCategoryID>
        <LegalEntityAddressID>84808355</LegalEntityAddressID>
        <PleaTypeID>4</PleaTypeID>
        <GroupPartyAlias>נתבעים</GroupPartyAlias>
        <IsConverted>false</IsConverted>
        <LegalEntityRegisteredNameID>9344698</LegalEntityRegisteredNameID>
        <LegalEntityNameID>90867422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הדס אלון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אלירן אלון</FullName>
        <FirstName>אלירן</FirstName>
        <LastName>אלון</LastName>
        <PartyPropertyName/>
        <AuthenticationTypeAndNumber>ת"ז 039517859</AuthenticationTypeAndNumber>
        <RepresentatedOrRepresentativesNames>עמוס צדיקה</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222001276</CasePartyID>
        <PartyTypeID>1</PartyTypeID>
        <ActivityStatusID>1</ActivityStatusID>
        <PartyAliasID>2</PartyAliasID>
        <PartyAliasName>נתבע</PartyAliasName>
        <OrdinalNumber>3</OrdinalNumber>
        <LegalEntityID>79168853</LegalEntityID>
        <CaseLegalEntityID>114024039</CaseLegalEntityID>
        <AuthenticationTypeID>1</AuthenticationTypeID>
        <AuthenticationTypeName>ת"ז</AuthenticationTypeName>
        <LegalEntityNumber>039517859</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הוורדים 2/4 קריית שמונה </FullAddress>
        <MotionID>0</MotionID>
        <CasePleaID>0</CasePleaID>
        <FatherName>דוד</FatherName>
        <LinkedCaseID>0</LinkedCaseID>
        <PartyID>2</PartyID>
        <CasePartyCategoryID>2</CasePartyCategoryID>
        <LegalEntityAddressID>84808356</LegalEntityAddressID>
        <PleaTypeID>4</PleaTypeID>
        <GroupPartyAlias>נתבעים</GroupPartyAlias>
        <IsConverted>false</IsConverted>
        <LegalEntityRegisteredNameID>9223023</LegalEntityRegisteredNameID>
        <LegalEntityNameID>90867423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אלירן אלון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יעקב פרדס (המנוח)</FullName>
        <FirstName>יעקב</FirstName>
        <LastName>פרדס</LastName>
        <PartyPropertyID>12</PartyPropertyID>
        <PartyPropertyName/>
        <AuthenticationTypeAndNumber>ת"ז 001860337</AuthenticationTypeAndNumber>
        <RepresentatedOrRepresentativesNames>אורי א. בן-שושן</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222053920</CasePartyID>
        <PartyTypeID>1</PartyTypeID>
        <ActivityStatusID>1</ActivityStatusID>
        <PartyAliasID>2</PartyAliasID>
        <PartyAliasName>נתבע</PartyAliasName>
        <OrdinalNumber>4</OrdinalNumber>
        <LegalEntityID>7528158</LegalEntityID>
        <CaseLegalEntityID>114038443</CaseLegalEntityID>
        <AuthenticationTypeID>1</AuthenticationTypeID>
        <AuthenticationTypeName>ת"ז</AuthenticationTypeName>
        <LegalEntityNumber>001860337</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
        <MotionID>0</MotionID>
        <CasePleaID>0</CasePleaID>
        <FatherName>נסים</FatherName>
        <LinkedCaseID>0</LinkedCaseID>
        <PartyID>2</PartyID>
        <CasePartyCategoryID>2</CasePartyCategoryID>
        <PleaTypeID>4</PleaTypeID>
        <GroupPartyAlias>נתבעים</GroupPartyAlias>
        <IsConverted>false</IsConverted>
        <LegalEntityRegisteredNameID>5099021</LegalEntityRegisteredNameID>
        <LegalEntityNameID>90872834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פרדס (המנוח)</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2024-10-30T09:52:15.8763879+02:00</DecisionSignatureDate>
    <OpenCaseDate>2021-01-26T07:00:00+02:00</OpenCaseDate>
    <CaseFeeSum>0.000</CaseFeeSum>
    <ExternalCaseNumber>115055_4</ExternalCaseNumber>
    <DecisionTypeID>2</DecisionTypeID>
    <DecisionSignatureUserName>שירי היימן</DecisionSignatureUserName>
    <DecisionSignatureDateHebrew>2024-10-30T09:52:15.8763879+02:00</DecisionSignatureDateHebrew>
    <DecisionWriterID>058748633@GOV.IL</DecisionWriterID>
    <CourtAddress>רח' דרך עכו 194, קריית ביאליק 27232</CourtAddress>
    <IsAutoTextInCaseExist>true</IsAutoTextInCaseExist>
    <DecisionSignatureRoleName>שופט</DecisionSignatureRoleName>
    <DecisionSignatureUserTitleName>שופטת, סגנית הנשיאה</DecisionSignatureUserTitleName>
    <InMatterOfDescription>המנוח</InMatterOfDescription>
    <CaseName>פרדס(חסוי) נ' האפוטרופוס הכללי מחוז חיפה והצפון ואח'</CaseName>
    <DecisionNumberInCase>5</DecisionNumberInCase>
  </dt_Decision>
  <dt_DecisionCase>
    <DecisionID>0</DecisionID>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עמוס צדיקה</FullName>
        <FirstName>עמוס</FirstName>
        <LastName>צדיקה</LastName>
        <PartyPropertyName/>
        <AuthenticationTypeAndNumber>מ.ר. 21647</AuthenticationTypeAndNumber>
        <RepresentatedOrRepresentativesNames>אלירן אלון, הדס אלון</RepresentatedOrRepresentativesNames>
        <RepresentatedOrRepresentativesCount>2</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235885694</CasePartyID>
        <PartyTypeID>2</PartyTypeID>
        <ActivityStatusID>1</ActivityStatusID>
        <PartyAliasID>21</PartyAliasID>
        <PartyAliasName>בא כוח נתבעים</PartyAliasName>
        <LegalEntityID>381819</LegalEntityID>
        <CaseLegalEntityID>118223617</CaseLegalEntityID>
        <AuthenticationTypeID>4</AuthenticationTypeID>
        <AuthenticationTypeName>מ.ר.</AuthenticationTypeName>
        <LegalEntityNumber>21647</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פל ים 2 חיפה בנין אורן קומה 2</FullAddress>
        <EmailAddress>sadikaamos@gmail.com</EmailAddress>
        <MotionID>0</MotionID>
        <CasePleaID>0</CasePleaID>
        <FatherName xml:space="preserve">        </FatherName>
        <LinkedCaseID>0</LinkedCaseID>
        <PartyID>2</PartyID>
        <CasePartyCategoryID>2</CasePartyCategoryID>
        <LegalEntityAddressID>75738494</LegalEntityAddressID>
        <LegalEntityEmailAddressID>43827887</LegalEntityEmailAddressID>
        <PleaTypeID>4</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MainAndSecSpec/>
        <IsPublicationProhibited>false</IsPublicationProhibited>
        <PublicationProhibitedFullName>עמוס צדיקה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 א. בן-שושן</FullName>
        <FirstName>אורי א.</FirstName>
        <LastName>בן-שושן</LastName>
        <PartyPropertyName/>
        <AuthenticationTypeAndNumber>מ.ר. 14400</AuthenticationTypeAndNumber>
        <RepresentatedOrRepresentativesNames>יעקב פרדס</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237587850</CasePartyID>
        <PartyTypeID>2</PartyTypeID>
        <ActivityStatusID>1</ActivityStatusID>
        <PartyAliasID>21</PartyAliasID>
        <PartyAliasName>בא כוח נתבעים</PartyAliasName>
        <LegalEntityID>381750</LegalEntityID>
        <CaseLegalEntityID>118731456</CaseLegalEntityID>
        <AuthenticationTypeID>4</AuthenticationTypeID>
        <AuthenticationTypeName>מ.ר.</AuthenticationTypeName>
        <LegalEntityNumber>14400</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בן עמי 53 דירה 1 עכו </FullAddress>
        <EmailAddress>ushushn1@gmail.com</EmailAddress>
        <MotionID>0</MotionID>
        <CasePleaID>0</CasePleaID>
        <FatherName xml:space="preserve">        </FatherName>
        <LinkedCaseID>0</LinkedCaseID>
        <PartyID>2</PartyID>
        <CasePartyCategoryID>2</CasePartyCategoryID>
        <LegalEntityAddressID>424732</LegalEntityAddressID>
        <LegalEntityEmailAddressID>68238528</LegalEntityEmailAddressID>
        <PleaTypeID>4</PleaTypeID>
        <LawyerOfficeName>משרד עו"ד: אורי א. בן-שושן</LawyerOfficeName>
        <LawyerOfficeID>422394</LawyerOfficeID>
        <GroupPartyAlias/>
        <IsConverted>false</IsConverted>
        <LegalEntityNameID>2734</LegalEntityNameID>
        <RepresentatedNamesOfAssistant/>
        <LegalEntityTypeID>4</LegalEntityTypeID>
        <IsVerdictExists>false</IsVerdictExists>
        <IsAsirAzir>false</IsAsirAzir>
        <MainAndSecSpec/>
        <IsPublicationProhibited>false</IsPublicationProhibited>
        <PublicationProhibitedFullName>אורי א. בן-שושן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גרדה פרדס (חסוי)</FullName>
        <FirstName>גרדה</FirstName>
        <LastName>פרדס</LastName>
        <PartyPropertyID>3</PartyPropertyID>
        <PartyPropertyName/>
        <AuthenticationTypeAndNumber>ת"ז 006644702</AuthenticationTypeAndNumber>
        <RepresentatedOrRepresentativesNames>קורן נוימרק</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222001272</CasePartyID>
        <PartyTypeID>1</PartyTypeID>
        <ActivityStatusID>1</ActivityStatusID>
        <PartyAliasID>1</PartyAliasID>
        <PartyAliasName>תובע</PartyAliasName>
        <OrdinalNumber>1</OrdinalNumber>
        <LegalEntityID>79168852</LegalEntityID>
        <CaseLegalEntityID>114024035</CaseLegalEntityID>
        <AuthenticationTypeID>1</AuthenticationTypeID>
        <AuthenticationTypeName>ת"ז</AuthenticationTypeName>
        <LegalEntityNumber>006644702</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שדמה 5 כרמיאל </FullAddress>
        <MotionID>0</MotionID>
        <CasePleaID>0</CasePleaID>
        <FatherName>אלקנה</FatherName>
        <LinkedCaseID>0</LinkedCaseID>
        <PartyID>1</PartyID>
        <CasePartyCategoryID>2</CasePartyCategoryID>
        <LegalEntityAddressID>84808354</LegalEntityAddressID>
        <FictitiousPoliceNumber/>
        <PleaTypeID>4</PleaTypeID>
        <GroupPartyAlias>תובעים</GroupPartyAlias>
        <IsConverted>false</IsConverted>
        <LegalEntityRegisteredNameID>9223022</LegalEntityRegisteredNameID>
        <LegalEntityNameID>90867421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גרדה פרדס (חסוי)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קורן נוימרק</FullName>
        <FirstName>קורן</FirstName>
        <LastName>נוימרק</LastName>
        <PartyPropertyName/>
        <AuthenticationTypeAndNumber>מ.ר. 37218</AuthenticationTypeAndNumber>
        <RepresentatedOrRepresentativesNames>גרדה פרדס</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222001273</CasePartyID>
        <PartyTypeID>2</PartyTypeID>
        <ActivityStatusID>1</ActivityStatusID>
        <PartyAliasID>20</PartyAliasID>
        <PartyAliasName>בא כוח תובעים</PartyAliasName>
        <OrdinalNumber>1</OrdinalNumber>
        <LegalEntityID>411954</LegalEntityID>
        <CaseLegalEntityID>114024036</CaseLegalEntityID>
        <AuthenticationTypeID>4</AuthenticationTypeID>
        <AuthenticationTypeName>מ.ר.</AuthenticationTypeName>
        <LegalEntityNumber>37218</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הגליל 2 כרמיאל ת.ד 94</FullAddress>
        <MotionID>0</MotionID>
        <CasePleaID>0</CasePleaID>
        <LinkedCaseID>0</LinkedCaseID>
        <PartyID>1</PartyID>
        <CasePartyCategoryID>2</CasePartyCategoryID>
        <LegalEntityAddressID>83671864</LegalEntityAddressID>
        <PleaTypeID>4</PleaTypeID>
        <LawyerOfficeName>משרד עו"ד ונוטריון-אביב בכר</LawyerOfficeName>
        <LawyerOfficeID>70784351</LawyerOfficeID>
        <GroupPartyAlias/>
        <IsConverted>false</IsConverted>
        <LegalEntityNameID>32938</LegalEntityNameID>
        <RepresentatedNamesOfAssistant/>
        <LegalEntityTypeID>4</LegalEntityTypeID>
        <IsVerdictExists>false</IsVerdictExists>
        <IsAsirAzir>false</IsAsirAzir>
        <MainAndSecSpec/>
        <IsPublicationProhibited>false</IsPublicationProhibited>
        <PublicationProhibitedFullName>קורן נוימרק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222001274</CasePartyID>
        <PartyTypeID>1</PartyTypeID>
        <ActivityStatusID>1</ActivityStatusID>
        <PartyAliasID>2</PartyAliasID>
        <PartyAliasName>נתבע</PartyAliasName>
        <OrdinalNumber>1</OrdinalNumber>
        <LegalEntityID>15841402</LegalEntityID>
        <CaseLegalEntityID>114024037</CaseLegalEntityID>
        <AuthenticationTypeID>13</AuthenticationTypeID>
        <AuthenticationTypeName>משרדי ממשלה</AuthenticationTypeName>
        <LegalEntityNumber>570000605</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הדס אלון</FullName>
        <FirstName>הדס</FirstName>
        <LastName>אלון</LastName>
        <PartyPropertyName/>
        <AuthenticationTypeAndNumber>ת"ז 066547431</AuthenticationTypeAndNumber>
        <RepresentatedOrRepresentativesNames>עמוס צדיקה</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222001275</CasePartyID>
        <PartyTypeID>1</PartyTypeID>
        <ActivityStatusID>1</ActivityStatusID>
        <PartyAliasID>2</PartyAliasID>
        <PartyAliasName>נתבע</PartyAliasName>
        <OrdinalNumber>2</OrdinalNumber>
        <LegalEntityID>79415383</LegalEntityID>
        <CaseLegalEntityID>114024038</CaseLegalEntityID>
        <AuthenticationTypeID>1</AuthenticationTypeID>
        <AuthenticationTypeName>ת"ז</AuthenticationTypeName>
        <LegalEntityNumber>066547431</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הוורדים 2/4 קריית שמונה </FullAddress>
        <MotionID>0</MotionID>
        <CasePleaID>0</CasePleaID>
        <FatherName>עופר</FatherName>
        <LinkedCaseID>0</LinkedCaseID>
        <PartyID>2</PartyID>
        <CasePartyCategoryID>2</CasePartyCategoryID>
        <LegalEntityAddressID>84808355</LegalEntityAddressID>
        <PleaTypeID>4</PleaTypeID>
        <GroupPartyAlias>נתבעים</GroupPartyAlias>
        <IsConverted>false</IsConverted>
        <LegalEntityRegisteredNameID>9344698</LegalEntityRegisteredNameID>
        <LegalEntityNameID>90867422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הדס אלון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אלירן אלון</FullName>
        <FirstName>אלירן</FirstName>
        <LastName>אלון</LastName>
        <PartyPropertyName/>
        <AuthenticationTypeAndNumber>ת"ז 039517859</AuthenticationTypeAndNumber>
        <RepresentatedOrRepresentativesNames>עמוס צדיקה</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222001276</CasePartyID>
        <PartyTypeID>1</PartyTypeID>
        <ActivityStatusID>1</ActivityStatusID>
        <PartyAliasID>2</PartyAliasID>
        <PartyAliasName>נתבע</PartyAliasName>
        <OrdinalNumber>3</OrdinalNumber>
        <LegalEntityID>79168853</LegalEntityID>
        <CaseLegalEntityID>114024039</CaseLegalEntityID>
        <AuthenticationTypeID>1</AuthenticationTypeID>
        <AuthenticationTypeName>ת"ז</AuthenticationTypeName>
        <LegalEntityNumber>039517859</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הוורדים 2/4 קריית שמונה </FullAddress>
        <MotionID>0</MotionID>
        <CasePleaID>0</CasePleaID>
        <FatherName>דוד</FatherName>
        <LinkedCaseID>0</LinkedCaseID>
        <PartyID>2</PartyID>
        <CasePartyCategoryID>2</CasePartyCategoryID>
        <LegalEntityAddressID>84808356</LegalEntityAddressID>
        <PleaTypeID>4</PleaTypeID>
        <GroupPartyAlias>נתבעים</GroupPartyAlias>
        <IsConverted>false</IsConverted>
        <LegalEntityRegisteredNameID>9223023</LegalEntityRegisteredNameID>
        <LegalEntityNameID>90867423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אלירן אלון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יעקב פרדס (המנוח)</FullName>
        <FirstName>יעקב</FirstName>
        <LastName>פרדס</LastName>
        <PartyPropertyID>12</PartyPropertyID>
        <PartyPropertyName/>
        <AuthenticationTypeAndNumber>ת"ז 001860337</AuthenticationTypeAndNumber>
        <RepresentatedOrRepresentativesNames>אורי א. בן-שושן</RepresentatedOrRepresentativesNames>
        <RepresentatedOrRepresentativesCount>1</RepresentatedOrRepresentativesCount>
        <InvitedBy/>
        <CaseID>78064034</CaseID>
        <CaseJudicialPersonPresentationDS>
          <CaseJudicalPersonActive>
            <CaseID>78064034</CaseID>
            <JudicialPersonID>058748633@GOV.IL</JudicialPersonID>
            <JudicialPersonTypeID>1</JudicialPersonTypeID>
            <JudicialTypeID>1</JudicialTypeID>
            <IsChairman>false</IsChairman>
            <TreatmentStartDate>2021-01-26T10:22:27.677+02:00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222053920</CasePartyID>
        <PartyTypeID>1</PartyTypeID>
        <ActivityStatusID>1</ActivityStatusID>
        <PartyAliasID>2</PartyAliasID>
        <PartyAliasName>נתבע</PartyAliasName>
        <OrdinalNumber>4</OrdinalNumber>
        <LegalEntityID>7528158</LegalEntityID>
        <CaseLegalEntityID>114038443</CaseLegalEntityID>
        <AuthenticationTypeID>1</AuthenticationTypeID>
        <AuthenticationTypeName>ת"ז</AuthenticationTypeName>
        <LegalEntityNumber>001860337</LegalEntityNumber>
        <IsMainPartyType>true</IsMainPartyType>
        <CaseDisplayIdentifier>49171-01-21</CaseDisplayIdentifier>
        <CaseTypeID>86</CaseTypeID>
        <CaseTypeName>תיק עזבונות (ת"ע)</CaseTypeName>
        <CaseName>פרדס(חסוי) נ' האפוטרופוס הכללי מחוז חיפה והצפון ואח'</CaseName>
        <FullAddress/>
        <MotionID>0</MotionID>
        <CasePleaID>0</CasePleaID>
        <FatherName>נסים</FatherName>
        <LinkedCaseID>0</LinkedCaseID>
        <PartyID>2</PartyID>
        <CasePartyCategoryID>2</CasePartyCategoryID>
        <PleaTypeID>4</PleaTypeID>
        <GroupPartyAlias>נתבעים</GroupPartyAlias>
        <IsConverted>false</IsConverted>
        <LegalEntityRegisteredNameID>5099021</LegalEntityRegisteredNameID>
        <LegalEntityNameID>90872834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פרדס (המנוח)</PublicationProhibitedFullName>
      </CaseParties>
    </CasePartiesSelectionDS>
    <CaseName>פרדס(חסוי) נ' האפוטרופוס הכללי מחוז חיפה והצפון ואח'</CaseName>
    <CaseDisplayIdentifier>49171-01-21</CaseDisplayIdentifier>
    <CaseInterestID>160</CaseInterestID>
    <CaseTypeShortName>ת"ע</CaseTypeShortName>
  </dt_DecisionCase>
  <dt_DecisionJudgePanel>
    <JudgeID>058748633@GOV.IL</JudgeID>
    <DisplayName>שירי היימן</DisplayName>
    <RoleName>שופט</RoleName>
    <UserTitleName>שופטת, סגנית הנשיאה</UserTitleName>
  </dt_DecisionJudgePanel>
  <dt_LegalEntityDetails>
    <Fax>04-8628556</Fax>
    <Phone>04-8670680</Phone>
    <AddressDesc>בנין אורן קומה 2</AddressDesc>
    <PartyID>2</PartyID>
    <PartyTypeID>2</PartyTypeID>
    <DecisionID>0</DecisionID>
    <StreetName>פל ים 2</StreetName>
    <ZipCode>33095</ZipCode>
    <CityName>חיפה</CityName>
    <FullName>עמוס צדיקה</FullName>
    <Email>sadikaamos@gmail.com</Email>
    <IsPublicationProhibited>false</IsPublicationProhibited>
  </dt_LegalEntityDetails>
  <dt_LegalEntityDetails>
    <Fax>04-9912228</Fax>
    <Phone>04-9910980</Phone>
    <PartyID>2</PartyID>
    <PartyTypeID>2</PartyTypeID>
    <DecisionID>0</DecisionID>
    <StreetName>בן עמי 53 דירה 1</StreetName>
    <ZipCode>24522</ZipCode>
    <CityName>עכו</CityName>
    <FullName>אורי א. בן-שושן</FullName>
    <Email>ushushn1@gmail.com</Email>
    <IsPublicationProhibited>false</IsPublicationProhibited>
  </dt_LegalEntityDetails>
  <dt_LegalEntityDetails>
    <PartyID>1</PartyID>
    <PartyTypeID>1</PartyTypeID>
    <DecisionID>0</DecisionID>
    <StreetName>שדמה 5</StreetName>
    <CityName>כרמיאל</CityName>
    <FullName>גרדה פרדס</FullName>
    <IsPublicationProhibited>false</IsPublicationProhibited>
  </dt_LegalEntityDetails>
  <dt_LegalEntityDetails>
    <Fax>04-6760079</Fax>
    <Phone>04-6760078</Phone>
    <AddressDesc>ת.ד 94</AddressDesc>
    <PartyID>1</PartyID>
    <PartyTypeID>2</PartyTypeID>
    <DecisionID>0</DecisionID>
    <StreetName>הגליל 2</StreetName>
    <ZipCode>2161301</ZipCode>
    <CityName>כרמיאל</CityName>
    <FullName>קורן נוימרק</FullName>
    <Email>law.nbr@gmail.com</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StreetName>הוורדים 2/4</StreetName>
    <ZipCode>1163183</ZipCode>
    <CityName>קריית שמונה</CityName>
    <FullName>הדס אלון</FullName>
    <IsPublicationProhibited>false</IsPublicationProhibited>
  </dt_LegalEntityDetails>
  <dt_LegalEntityDetails>
    <PartyID>2</PartyID>
    <PartyTypeID>1</PartyTypeID>
    <DecisionID>0</DecisionID>
    <StreetName>הוורדים 2/4</StreetName>
    <ZipCode>1163183</ZipCode>
    <CityName>קריית שמונה</CityName>
    <FullName>אלירן אלון</FullName>
    <IsPublicationProhibited>false</IsPublicationProhibited>
  </dt_LegalEntityDetails>
  <dt_LegalEntityDetails>
    <PartyID>2</PartyID>
    <PartyTypeID>1</PartyTypeID>
    <DecisionID>0</DecisionID>
    <FullName>יעקב פרדס</FullName>
    <IsPublicationProhibited>false</IsPublicationProhibited>
  </dt_LegalEntityDetails>
  <dt_CaseJudicalPersonActive>
    <CaseJudicalPerson>שופטת, סגנית הנשיאה שירי היימן</CaseJudicalPerson>
  </dt_CaseJudicalPersonActive>
  <dt_Sitting>
    <PreviousMeetingDate>2023-07-12T13:30:00+03:00</PreviousMeetingDate>
    <PreviousSittingTypeID>2</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t_InMatterOfCase>
    <InMatterOfCaseID>64323</InMatterOfCaseID>
    <AuthenticationTypeID>1</AuthenticationTypeID>
    <AuthenticationNumber>001860337</AuthenticationNumber>
    <FirstName>יעקב</FirstName>
    <LastName>פרדס</LastName>
  </dt_InMatterOfCase>
</DecisionTemplateDS>
</file>

<file path=customXml/itemProps1.xml><?xml version="1.0" encoding="utf-8"?>
<ds:datastoreItem xmlns:ds="http://schemas.openxmlformats.org/officeDocument/2006/customXml" ds:itemID="{54A38B71-51EA-4E4D-9897-85B13D39338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16518</Words>
  <Characters>82592</Characters>
  <Application>Microsoft Office Word</Application>
  <DocSecurity>0</DocSecurity>
  <Lines>688</Lines>
  <Paragraphs>197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2024-10-30T10:20:00Z</cp:lastPrinted>
  <dcterms:created xsi:type="dcterms:W3CDTF">2024-11-21T09:15:00Z</dcterms:created>
  <dcterms:modified xsi:type="dcterms:W3CDTF">2024-11-21T09:15:00Z</dcterms:modified>
</cp:coreProperties>
</file>